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7"/>
        <w:tblW w:w="0" w:type="auto"/>
        <w:tblInd w:w="0" w:type="dxa"/>
        <w:tblLayout w:type="autofit"/>
        <w:tblCellMar>
          <w:top w:w="0" w:type="dxa"/>
          <w:left w:w="108" w:type="dxa"/>
          <w:bottom w:w="0" w:type="dxa"/>
          <w:right w:w="108" w:type="dxa"/>
        </w:tblCellMar>
      </w:tblPr>
      <w:tblGrid>
        <w:gridCol w:w="9571"/>
      </w:tblGrid>
      <w:tr>
        <w:tblPrEx>
          <w:tblCellMar>
            <w:top w:w="0" w:type="dxa"/>
            <w:left w:w="108" w:type="dxa"/>
            <w:bottom w:w="0" w:type="dxa"/>
            <w:right w:w="108" w:type="dxa"/>
          </w:tblCellMar>
        </w:tblPrEx>
        <w:trPr>
          <w:trHeight w:val="2295" w:hRule="atLeast"/>
        </w:trPr>
        <w:tc>
          <w:tcPr>
            <w:tcW w:w="9571" w:type="dxa"/>
          </w:tcPr>
          <w:p>
            <w:bookmarkStart w:id="0" w:name="_Toc262071533"/>
            <w:bookmarkStart w:id="1" w:name="_Toc262197389"/>
            <w:bookmarkStart w:id="2" w:name="_Toc262071458"/>
            <w:bookmarkStart w:id="3" w:name="_Toc324419557"/>
            <w:bookmarkStart w:id="4" w:name="OLE_LINK6"/>
          </w:p>
          <w:tbl>
            <w:tblPr>
              <w:tblStyle w:val="27"/>
              <w:tblW w:w="0" w:type="auto"/>
              <w:tblInd w:w="7225" w:type="dxa"/>
              <w:tblLayout w:type="autofit"/>
              <w:tblCellMar>
                <w:top w:w="0" w:type="dxa"/>
                <w:left w:w="108" w:type="dxa"/>
                <w:bottom w:w="0" w:type="dxa"/>
                <w:right w:w="108" w:type="dxa"/>
              </w:tblCellMar>
            </w:tblPr>
            <w:tblGrid>
              <w:gridCol w:w="1134"/>
              <w:gridCol w:w="981"/>
            </w:tblGrid>
            <w:tr>
              <w:tblPrEx>
                <w:tblCellMar>
                  <w:top w:w="0" w:type="dxa"/>
                  <w:left w:w="108" w:type="dxa"/>
                  <w:bottom w:w="0" w:type="dxa"/>
                  <w:right w:w="108" w:type="dxa"/>
                </w:tblCellMar>
              </w:tblPrEx>
              <w:tc>
                <w:tcPr>
                  <w:tcW w:w="1134" w:type="dxa"/>
                </w:tcPr>
                <w:p>
                  <w:pPr>
                    <w:pStyle w:val="81"/>
                    <w:ind w:firstLine="0" w:firstLineChars="0"/>
                    <w:jc w:val="center"/>
                    <w:rPr>
                      <w:sz w:val="32"/>
                      <w:szCs w:val="32"/>
                    </w:rPr>
                  </w:pPr>
                  <w:r>
                    <w:rPr>
                      <w:rFonts w:hint="eastAsia"/>
                      <w:sz w:val="32"/>
                      <w:szCs w:val="32"/>
                    </w:rPr>
                    <w:t>密级:</w:t>
                  </w:r>
                </w:p>
              </w:tc>
              <w:tc>
                <w:tcPr>
                  <w:tcW w:w="981" w:type="dxa"/>
                </w:tcPr>
                <w:p>
                  <w:pPr>
                    <w:pStyle w:val="81"/>
                    <w:ind w:firstLine="0" w:firstLineChars="0"/>
                    <w:jc w:val="center"/>
                    <w:rPr>
                      <w:sz w:val="32"/>
                      <w:szCs w:val="32"/>
                    </w:rPr>
                  </w:pPr>
                </w:p>
              </w:tc>
            </w:tr>
            <w:tr>
              <w:tc>
                <w:tcPr>
                  <w:tcW w:w="1134" w:type="dxa"/>
                </w:tcPr>
                <w:p>
                  <w:pPr>
                    <w:pStyle w:val="81"/>
                    <w:ind w:firstLine="0" w:firstLineChars="0"/>
                    <w:jc w:val="center"/>
                    <w:rPr>
                      <w:sz w:val="32"/>
                      <w:szCs w:val="32"/>
                    </w:rPr>
                  </w:pPr>
                  <w:r>
                    <w:rPr>
                      <w:rFonts w:hint="eastAsia"/>
                      <w:sz w:val="32"/>
                      <w:szCs w:val="32"/>
                    </w:rPr>
                    <w:t>阶段:</w:t>
                  </w:r>
                </w:p>
              </w:tc>
              <w:tc>
                <w:tcPr>
                  <w:tcW w:w="981" w:type="dxa"/>
                </w:tcPr>
                <w:p>
                  <w:pPr>
                    <w:pStyle w:val="81"/>
                    <w:ind w:firstLine="0" w:firstLineChars="0"/>
                    <w:jc w:val="center"/>
                    <w:rPr>
                      <w:sz w:val="32"/>
                      <w:szCs w:val="32"/>
                    </w:rPr>
                  </w:pPr>
                </w:p>
              </w:tc>
            </w:tr>
          </w:tbl>
          <w:p>
            <w:pPr>
              <w:pStyle w:val="81"/>
              <w:ind w:firstLine="640"/>
              <w:jc w:val="center"/>
              <w:rPr>
                <w:sz w:val="32"/>
                <w:szCs w:val="32"/>
              </w:rPr>
            </w:pPr>
          </w:p>
        </w:tc>
      </w:tr>
      <w:tr>
        <w:trPr>
          <w:cantSplit/>
          <w:trHeight w:val="2478" w:hRule="exact"/>
        </w:trPr>
        <w:tc>
          <w:tcPr>
            <w:tcW w:w="9571" w:type="dxa"/>
            <w:vAlign w:val="center"/>
          </w:tcPr>
          <w:p>
            <w:pPr>
              <w:pStyle w:val="45"/>
              <w:jc w:val="center"/>
              <w:rPr>
                <w:sz w:val="52"/>
                <w:szCs w:val="52"/>
              </w:rPr>
            </w:pPr>
          </w:p>
          <w:p>
            <w:pPr>
              <w:pStyle w:val="45"/>
              <w:jc w:val="center"/>
              <w:rPr>
                <w:rFonts w:hint="eastAsia"/>
                <w:sz w:val="52"/>
                <w:szCs w:val="52"/>
              </w:rPr>
            </w:pPr>
            <w:r>
              <w:rPr>
                <w:rFonts w:hint="eastAsia"/>
                <w:sz w:val="52"/>
                <w:szCs w:val="52"/>
              </w:rPr>
              <w:t>两客一危一货车辆运输监测预警系统</w:t>
            </w:r>
          </w:p>
          <w:p>
            <w:pPr>
              <w:pStyle w:val="45"/>
              <w:jc w:val="center"/>
              <w:rPr>
                <w:rFonts w:hAnsi="Calibri"/>
                <w:szCs w:val="22"/>
              </w:rPr>
            </w:pPr>
            <w:r>
              <w:rPr>
                <w:rFonts w:hint="eastAsia"/>
                <w:sz w:val="52"/>
                <w:szCs w:val="52"/>
              </w:rPr>
              <w:t>软件方案</w:t>
            </w:r>
          </w:p>
        </w:tc>
      </w:tr>
      <w:tr>
        <w:tblPrEx>
          <w:tblCellMar>
            <w:top w:w="0" w:type="dxa"/>
            <w:left w:w="108" w:type="dxa"/>
            <w:bottom w:w="0" w:type="dxa"/>
            <w:right w:w="108" w:type="dxa"/>
          </w:tblCellMar>
        </w:tblPrEx>
        <w:trPr>
          <w:cantSplit/>
          <w:trHeight w:val="6153" w:hRule="atLeast"/>
        </w:trPr>
        <w:tc>
          <w:tcPr>
            <w:tcW w:w="9571" w:type="dxa"/>
          </w:tcPr>
          <w:p>
            <w:pPr>
              <w:pStyle w:val="51"/>
            </w:pPr>
          </w:p>
          <w:p>
            <w:pPr>
              <w:pStyle w:val="45"/>
            </w:pPr>
            <w:r>
              <w:rPr>
                <w:rFonts w:hint="eastAsia"/>
              </w:rPr>
              <w:t xml:space="preserve">              文件编号：</w:t>
            </w:r>
          </w:p>
          <w:p>
            <w:pPr>
              <w:pStyle w:val="45"/>
            </w:pPr>
          </w:p>
          <w:p>
            <w:pPr>
              <w:pStyle w:val="45"/>
            </w:pPr>
            <w:r>
              <w:rPr>
                <w:rFonts w:hint="eastAsia"/>
              </w:rPr>
              <w:t xml:space="preserve">              现行版本：</w:t>
            </w:r>
          </w:p>
          <w:p>
            <w:pPr>
              <w:pStyle w:val="45"/>
            </w:pPr>
          </w:p>
          <w:p>
            <w:pPr>
              <w:pStyle w:val="45"/>
            </w:pPr>
            <w:r>
              <w:rPr>
                <w:rFonts w:hint="eastAsia"/>
              </w:rPr>
              <w:t xml:space="preserve">              总 页 数：</w:t>
            </w:r>
          </w:p>
          <w:p/>
          <w:p/>
          <w:p/>
          <w:p>
            <w:pPr>
              <w:spacing w:before="100" w:beforeAutospacing="1" w:after="100" w:afterAutospacing="1" w:line="240" w:lineRule="auto"/>
              <w:jc w:val="center"/>
              <w:rPr>
                <w:rFonts w:eastAsia="黑体"/>
                <w:kern w:val="0"/>
                <w:sz w:val="28"/>
                <w:szCs w:val="20"/>
              </w:rPr>
            </w:pPr>
          </w:p>
          <w:p>
            <w:pPr>
              <w:spacing w:before="100" w:beforeAutospacing="1" w:after="100" w:afterAutospacing="1" w:line="240" w:lineRule="auto"/>
              <w:jc w:val="center"/>
            </w:pPr>
          </w:p>
          <w:p>
            <w:pPr>
              <w:spacing w:before="100" w:beforeAutospacing="1" w:after="100" w:afterAutospacing="1" w:line="240" w:lineRule="auto"/>
              <w:jc w:val="center"/>
            </w:pPr>
          </w:p>
          <w:p>
            <w:pPr>
              <w:spacing w:before="100" w:beforeAutospacing="1" w:after="100" w:afterAutospacing="1" w:line="240" w:lineRule="auto"/>
              <w:jc w:val="center"/>
            </w:pPr>
          </w:p>
          <w:p>
            <w:pPr>
              <w:spacing w:before="100" w:beforeAutospacing="1" w:after="100" w:afterAutospacing="1" w:line="240" w:lineRule="auto"/>
              <w:jc w:val="center"/>
            </w:pPr>
          </w:p>
        </w:tc>
      </w:tr>
      <w:tr>
        <w:tblPrEx>
          <w:tblCellMar>
            <w:top w:w="0" w:type="dxa"/>
            <w:left w:w="108" w:type="dxa"/>
            <w:bottom w:w="0" w:type="dxa"/>
            <w:right w:w="108" w:type="dxa"/>
          </w:tblCellMar>
        </w:tblPrEx>
        <w:trPr>
          <w:cantSplit/>
          <w:trHeight w:val="1056" w:hRule="exact"/>
        </w:trPr>
        <w:tc>
          <w:tcPr>
            <w:tcW w:w="9571" w:type="dxa"/>
            <w:vAlign w:val="center"/>
          </w:tcPr>
          <w:p>
            <w:pPr>
              <w:spacing w:line="300" w:lineRule="auto"/>
              <w:jc w:val="center"/>
              <w:rPr>
                <w:rFonts w:ascii="黑体" w:eastAsia="黑体"/>
                <w:sz w:val="36"/>
                <w:szCs w:val="36"/>
              </w:rPr>
            </w:pPr>
          </w:p>
          <w:p>
            <w:pPr>
              <w:spacing w:line="300" w:lineRule="auto"/>
              <w:jc w:val="center"/>
              <w:rPr>
                <w:rFonts w:ascii="黑体" w:eastAsia="黑体"/>
                <w:sz w:val="36"/>
                <w:szCs w:val="36"/>
              </w:rPr>
            </w:pPr>
            <w:r>
              <w:rPr>
                <w:rFonts w:hint="eastAsia" w:ascii="黑体" w:eastAsia="黑体"/>
                <w:sz w:val="36"/>
                <w:szCs w:val="36"/>
              </w:rPr>
              <w:t>北京旋极信息技术股份有限公司</w:t>
            </w:r>
          </w:p>
        </w:tc>
      </w:tr>
      <w:tr>
        <w:tblPrEx>
          <w:tblCellMar>
            <w:top w:w="0" w:type="dxa"/>
            <w:left w:w="108" w:type="dxa"/>
            <w:bottom w:w="0" w:type="dxa"/>
            <w:right w:w="108" w:type="dxa"/>
          </w:tblCellMar>
        </w:tblPrEx>
        <w:trPr>
          <w:cantSplit/>
          <w:trHeight w:val="771" w:hRule="exact"/>
        </w:trPr>
        <w:tc>
          <w:tcPr>
            <w:tcW w:w="9571" w:type="dxa"/>
            <w:vAlign w:val="bottom"/>
          </w:tcPr>
          <w:p>
            <w:pPr>
              <w:spacing w:before="120"/>
              <w:jc w:val="center"/>
              <w:rPr>
                <w:rFonts w:ascii="黑体" w:eastAsia="黑体"/>
              </w:rPr>
            </w:pPr>
          </w:p>
        </w:tc>
      </w:tr>
    </w:tbl>
    <w:p>
      <w:pPr>
        <w:jc w:val="left"/>
        <w:sectPr>
          <w:headerReference r:id="rId8" w:type="first"/>
          <w:headerReference r:id="rId7" w:type="default"/>
          <w:footerReference r:id="rId9" w:type="even"/>
          <w:pgSz w:w="11906" w:h="16838"/>
          <w:pgMar w:top="1871" w:right="1134" w:bottom="1417" w:left="1417" w:header="1417" w:footer="1077" w:gutter="0"/>
          <w:pgNumType w:fmt="upperRoman" w:start="1"/>
          <w:cols w:space="425" w:num="1"/>
          <w:docGrid w:linePitch="312" w:charSpace="0"/>
        </w:sectPr>
      </w:pPr>
    </w:p>
    <w:tbl>
      <w:tblPr>
        <w:tblStyle w:val="27"/>
        <w:tblW w:w="0" w:type="auto"/>
        <w:tblInd w:w="0" w:type="dxa"/>
        <w:tblLayout w:type="autofit"/>
        <w:tblCellMar>
          <w:top w:w="0" w:type="dxa"/>
          <w:left w:w="108" w:type="dxa"/>
          <w:bottom w:w="0" w:type="dxa"/>
          <w:right w:w="108" w:type="dxa"/>
        </w:tblCellMar>
      </w:tblPr>
      <w:tblGrid>
        <w:gridCol w:w="9302"/>
      </w:tblGrid>
      <w:tr>
        <w:tblPrEx>
          <w:tblCellMar>
            <w:top w:w="0" w:type="dxa"/>
            <w:left w:w="108" w:type="dxa"/>
            <w:bottom w:w="0" w:type="dxa"/>
            <w:right w:w="108" w:type="dxa"/>
          </w:tblCellMar>
        </w:tblPrEx>
        <w:trPr>
          <w:trHeight w:val="2169" w:hRule="atLeast"/>
        </w:trPr>
        <w:tc>
          <w:tcPr>
            <w:tcW w:w="9302" w:type="dxa"/>
          </w:tcPr>
          <w:p>
            <w:pPr>
              <w:pStyle w:val="81"/>
              <w:jc w:val="center"/>
              <w:rPr>
                <w:sz w:val="32"/>
                <w:szCs w:val="32"/>
              </w:rPr>
            </w:pPr>
            <w:r>
              <w:br w:type="page"/>
            </w:r>
          </w:p>
        </w:tc>
      </w:tr>
      <w:tr>
        <w:tblPrEx>
          <w:tblCellMar>
            <w:top w:w="0" w:type="dxa"/>
            <w:left w:w="108" w:type="dxa"/>
            <w:bottom w:w="0" w:type="dxa"/>
            <w:right w:w="108" w:type="dxa"/>
          </w:tblCellMar>
        </w:tblPrEx>
        <w:trPr>
          <w:cantSplit/>
          <w:trHeight w:val="2342" w:hRule="exact"/>
        </w:trPr>
        <w:tc>
          <w:tcPr>
            <w:tcW w:w="9302" w:type="dxa"/>
            <w:vAlign w:val="center"/>
          </w:tcPr>
          <w:p>
            <w:pPr>
              <w:pStyle w:val="45"/>
              <w:jc w:val="center"/>
              <w:rPr>
                <w:rFonts w:hint="eastAsia"/>
                <w:sz w:val="52"/>
                <w:szCs w:val="52"/>
              </w:rPr>
            </w:pPr>
            <w:r>
              <w:rPr>
                <w:rFonts w:hint="eastAsia"/>
                <w:sz w:val="52"/>
                <w:szCs w:val="52"/>
              </w:rPr>
              <w:t>两客一危一货车辆运输监测预警系统</w:t>
            </w:r>
          </w:p>
          <w:p>
            <w:pPr>
              <w:pStyle w:val="45"/>
              <w:jc w:val="center"/>
              <w:rPr>
                <w:rFonts w:hAnsi="Calibri"/>
                <w:szCs w:val="22"/>
              </w:rPr>
            </w:pPr>
            <w:r>
              <w:rPr>
                <w:rFonts w:hint="eastAsia"/>
                <w:sz w:val="52"/>
                <w:szCs w:val="52"/>
              </w:rPr>
              <w:t>软件方案</w:t>
            </w:r>
          </w:p>
        </w:tc>
      </w:tr>
      <w:tr>
        <w:tblPrEx>
          <w:tblCellMar>
            <w:top w:w="0" w:type="dxa"/>
            <w:left w:w="108" w:type="dxa"/>
            <w:bottom w:w="0" w:type="dxa"/>
            <w:right w:w="108" w:type="dxa"/>
          </w:tblCellMar>
        </w:tblPrEx>
        <w:trPr>
          <w:cantSplit/>
          <w:trHeight w:val="574" w:hRule="exact"/>
        </w:trPr>
        <w:tc>
          <w:tcPr>
            <w:tcW w:w="9302" w:type="dxa"/>
            <w:vAlign w:val="center"/>
          </w:tcPr>
          <w:p>
            <w:pPr>
              <w:spacing w:line="300" w:lineRule="auto"/>
              <w:ind w:firstLine="880"/>
              <w:jc w:val="center"/>
              <w:rPr>
                <w:rFonts w:ascii="黑体" w:eastAsia="黑体"/>
                <w:sz w:val="44"/>
              </w:rPr>
            </w:pPr>
          </w:p>
        </w:tc>
      </w:tr>
      <w:tr>
        <w:tblPrEx>
          <w:tblCellMar>
            <w:top w:w="0" w:type="dxa"/>
            <w:left w:w="108" w:type="dxa"/>
            <w:bottom w:w="0" w:type="dxa"/>
            <w:right w:w="108" w:type="dxa"/>
          </w:tblCellMar>
        </w:tblPrEx>
        <w:trPr>
          <w:cantSplit/>
          <w:trHeight w:val="7029" w:hRule="atLeast"/>
        </w:trPr>
        <w:tc>
          <w:tcPr>
            <w:tcW w:w="9302" w:type="dxa"/>
            <w:vAlign w:val="center"/>
          </w:tcPr>
          <w:tbl>
            <w:tblPr>
              <w:tblStyle w:val="27"/>
              <w:tblW w:w="0" w:type="auto"/>
              <w:tblInd w:w="568" w:type="dxa"/>
              <w:tblLayout w:type="autofit"/>
              <w:tblCellMar>
                <w:top w:w="0" w:type="dxa"/>
                <w:left w:w="108" w:type="dxa"/>
                <w:bottom w:w="0" w:type="dxa"/>
                <w:right w:w="108" w:type="dxa"/>
              </w:tblCellMar>
            </w:tblPr>
            <w:tblGrid>
              <w:gridCol w:w="3966"/>
              <w:gridCol w:w="3966"/>
            </w:tblGrid>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44"/>
                    </w:rPr>
                  </w:pP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编</w:t>
                  </w:r>
                  <w:r>
                    <w:rPr>
                      <w:rFonts w:ascii="黑体" w:eastAsia="黑体"/>
                      <w:sz w:val="32"/>
                      <w:szCs w:val="32"/>
                    </w:rPr>
                    <w:t xml:space="preserve">    </w:t>
                  </w:r>
                  <w:r>
                    <w:rPr>
                      <w:rFonts w:hint="eastAsia" w:ascii="黑体" w:eastAsia="黑体"/>
                      <w:sz w:val="32"/>
                      <w:szCs w:val="32"/>
                    </w:rPr>
                    <w:t>制：</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审</w:t>
                  </w:r>
                  <w:r>
                    <w:rPr>
                      <w:rFonts w:ascii="黑体" w:eastAsia="黑体"/>
                      <w:sz w:val="32"/>
                      <w:szCs w:val="32"/>
                    </w:rPr>
                    <w:t xml:space="preserve">    </w:t>
                  </w:r>
                  <w:r>
                    <w:rPr>
                      <w:rFonts w:hint="eastAsia" w:ascii="黑体" w:eastAsia="黑体"/>
                      <w:sz w:val="32"/>
                      <w:szCs w:val="32"/>
                    </w:rPr>
                    <w:t>核：</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会</w:t>
                  </w:r>
                  <w:r>
                    <w:rPr>
                      <w:rFonts w:ascii="黑体" w:eastAsia="黑体"/>
                      <w:sz w:val="32"/>
                      <w:szCs w:val="32"/>
                    </w:rPr>
                    <w:t xml:space="preserve">    </w:t>
                  </w:r>
                  <w:r>
                    <w:rPr>
                      <w:rFonts w:hint="eastAsia" w:ascii="黑体" w:eastAsia="黑体"/>
                      <w:sz w:val="32"/>
                      <w:szCs w:val="32"/>
                    </w:rPr>
                    <w:t>签：</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p>
              </w:tc>
              <w:tc>
                <w:tcPr>
                  <w:tcW w:w="3966" w:type="dxa"/>
                </w:tcPr>
                <w:p>
                  <w:pPr>
                    <w:spacing w:line="276" w:lineRule="auto"/>
                    <w:jc w:val="right"/>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标</w:t>
                  </w:r>
                  <w:r>
                    <w:rPr>
                      <w:rFonts w:ascii="黑体" w:eastAsia="黑体"/>
                      <w:sz w:val="32"/>
                      <w:szCs w:val="32"/>
                    </w:rPr>
                    <w:t xml:space="preserve"> </w:t>
                  </w:r>
                  <w:r>
                    <w:rPr>
                      <w:rFonts w:hint="eastAsia" w:ascii="黑体" w:eastAsia="黑体"/>
                      <w:sz w:val="32"/>
                      <w:szCs w:val="32"/>
                    </w:rPr>
                    <w:t>准</w:t>
                  </w:r>
                  <w:r>
                    <w:rPr>
                      <w:rFonts w:ascii="黑体" w:eastAsia="黑体"/>
                      <w:sz w:val="32"/>
                      <w:szCs w:val="32"/>
                    </w:rPr>
                    <w:t xml:space="preserve"> </w:t>
                  </w:r>
                  <w:r>
                    <w:rPr>
                      <w:rFonts w:hint="eastAsia" w:ascii="黑体" w:eastAsia="黑体"/>
                      <w:sz w:val="32"/>
                      <w:szCs w:val="32"/>
                    </w:rPr>
                    <w:t>化：</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批</w:t>
                  </w:r>
                  <w:r>
                    <w:rPr>
                      <w:rFonts w:ascii="黑体" w:eastAsia="黑体"/>
                      <w:sz w:val="32"/>
                      <w:szCs w:val="32"/>
                    </w:rPr>
                    <w:t xml:space="preserve">    </w:t>
                  </w:r>
                  <w:r>
                    <w:rPr>
                      <w:rFonts w:hint="eastAsia" w:ascii="黑体" w:eastAsia="黑体"/>
                      <w:sz w:val="32"/>
                      <w:szCs w:val="32"/>
                    </w:rPr>
                    <w:t>准：</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sz w:val="32"/>
                      <w:szCs w:val="32"/>
                    </w:rPr>
                  </w:pPr>
                </w:p>
              </w:tc>
              <w:tc>
                <w:tcPr>
                  <w:tcW w:w="3966" w:type="dxa"/>
                </w:tcPr>
                <w:p>
                  <w:pPr>
                    <w:spacing w:line="276" w:lineRule="auto"/>
                    <w:jc w:val="right"/>
                    <w:rPr>
                      <w:rFonts w:ascii="黑体" w:eastAsia="黑体"/>
                      <w:sz w:val="44"/>
                    </w:rPr>
                  </w:pPr>
                </w:p>
              </w:tc>
            </w:tr>
          </w:tbl>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tc>
      </w:tr>
    </w:tbl>
    <w:p>
      <w:pPr>
        <w:jc w:val="left"/>
      </w:pPr>
    </w:p>
    <w:p>
      <w:pPr>
        <w:jc w:val="left"/>
      </w:pPr>
    </w:p>
    <w:p>
      <w:pPr>
        <w:pStyle w:val="70"/>
        <w:rPr>
          <w:szCs w:val="30"/>
        </w:rPr>
      </w:pPr>
      <w:r>
        <w:rPr>
          <w:szCs w:val="30"/>
        </w:rPr>
        <mc:AlternateContent>
          <mc:Choice Requires="wps">
            <w:drawing>
              <wp:anchor distT="0" distB="0" distL="114300" distR="114300" simplePos="0" relativeHeight="251657216" behindDoc="0" locked="0" layoutInCell="0" allowOverlap="1">
                <wp:simplePos x="0" y="0"/>
                <wp:positionH relativeFrom="column">
                  <wp:posOffset>-685800</wp:posOffset>
                </wp:positionH>
                <wp:positionV relativeFrom="paragraph">
                  <wp:posOffset>11590020</wp:posOffset>
                </wp:positionV>
                <wp:extent cx="6515100" cy="7726680"/>
                <wp:effectExtent l="0" t="0" r="19050" b="26670"/>
                <wp:wrapNone/>
                <wp:docPr id="24" name="文本框 7"/>
                <wp:cNvGraphicFramePr/>
                <a:graphic xmlns:a="http://schemas.openxmlformats.org/drawingml/2006/main">
                  <a:graphicData uri="http://schemas.microsoft.com/office/word/2010/wordprocessingShape">
                    <wps:wsp>
                      <wps:cNvSpPr txBox="1">
                        <a:spLocks noChangeArrowheads="1"/>
                      </wps:cNvSpPr>
                      <wps:spPr bwMode="auto">
                        <a:xfrm>
                          <a:off x="0" y="0"/>
                          <a:ext cx="6515100" cy="7726680"/>
                        </a:xfrm>
                        <a:prstGeom prst="rect">
                          <a:avLst/>
                        </a:prstGeom>
                        <a:solidFill>
                          <a:srgbClr val="FFFFFF"/>
                        </a:solidFill>
                        <a:ln w="19050">
                          <a:solidFill>
                            <a:srgbClr val="000000"/>
                          </a:solidFill>
                          <a:miter lim="800000"/>
                        </a:ln>
                      </wps:spPr>
                      <wps:txbx>
                        <w:txbxContent>
                          <w:p/>
                          <w:p/>
                          <w:p/>
                          <w:p/>
                          <w:p/>
                          <w:p/>
                          <w:p/>
                          <w:p/>
                          <w:p/>
                          <w:p/>
                          <w:p/>
                          <w:p/>
                          <w:p/>
                          <w:p/>
                          <w:p/>
                          <w:p/>
                          <w:p/>
                          <w:p/>
                          <w:p/>
                          <w:p/>
                          <w:p/>
                          <w:p/>
                          <w:p/>
                          <w:p/>
                          <w:p/>
                          <w:p/>
                          <w:p/>
                          <w:p/>
                          <w:p/>
                          <w:p/>
                          <w:p/>
                          <w:p/>
                          <w:p/>
                          <w:p/>
                          <w:p/>
                          <w:p/>
                          <w:p/>
                          <w:p/>
                          <w:p/>
                          <w:p/>
                          <w:p/>
                          <w:p/>
                          <w:p/>
                          <w:p/>
                          <w:tbl>
                            <w:tblPr>
                              <w:tblStyle w:val="27"/>
                              <w:tblW w:w="0" w:type="auto"/>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0"/>
                              <w:gridCol w:w="1200"/>
                              <w:gridCol w:w="1200"/>
                              <w:gridCol w:w="3780"/>
                              <w:gridCol w:w="1530"/>
                              <w:gridCol w:w="1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项目</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签名</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日期</w:t>
                                  </w:r>
                                </w:p>
                              </w:tc>
                              <w:tc>
                                <w:tcPr>
                                  <w:tcW w:w="3780" w:type="dxa"/>
                                  <w:vMerge w:val="restart"/>
                                  <w:tcBorders>
                                    <w:top w:val="single" w:color="auto" w:sz="4" w:space="0"/>
                                    <w:left w:val="single" w:color="auto" w:sz="4" w:space="0"/>
                                    <w:bottom w:val="single" w:color="auto" w:sz="4" w:space="0"/>
                                    <w:right w:val="single" w:color="auto" w:sz="4" w:space="0"/>
                                  </w:tcBorders>
                                  <w:vAlign w:val="center"/>
                                </w:tcPr>
                                <w:p>
                                  <w:r>
                                    <w:rPr>
                                      <w:rFonts w:hint="eastAsia"/>
                                    </w:rPr>
                                    <w:t>产品型号及名称</w:t>
                                  </w:r>
                                </w:p>
                              </w:tc>
                              <w:tc>
                                <w:tcPr>
                                  <w:tcW w:w="3060" w:type="dxa"/>
                                  <w:gridSpan w:val="2"/>
                                  <w:tcBorders>
                                    <w:top w:val="single" w:color="auto" w:sz="4" w:space="0"/>
                                    <w:left w:val="single" w:color="auto" w:sz="4" w:space="0"/>
                                    <w:bottom w:val="single" w:color="auto" w:sz="4" w:space="0"/>
                                    <w:right w:val="single" w:color="auto" w:sz="4" w:space="0"/>
                                  </w:tcBorders>
                                  <w:vAlign w:val="center"/>
                                </w:tcPr>
                                <w:p>
                                  <w:r>
                                    <w:rPr>
                                      <w:rFonts w:hint="eastAsia"/>
                                    </w:rPr>
                                    <w:t>（图册编号）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设计</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校对</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审核</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第张</w:t>
                                  </w: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共张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标准化</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restart"/>
                                  <w:tcBorders>
                                    <w:top w:val="single" w:color="auto" w:sz="4" w:space="0"/>
                                    <w:left w:val="single" w:color="auto" w:sz="4" w:space="0"/>
                                    <w:bottom w:val="nil"/>
                                    <w:right w:val="single" w:color="auto" w:sz="4" w:space="0"/>
                                  </w:tcBorders>
                                  <w:vAlign w:val="center"/>
                                </w:tcPr>
                                <w:p>
                                  <w:r>
                                    <w:rPr>
                                      <w:rFonts w:hint="eastAsia"/>
                                    </w:rPr>
                                    <w:t>空司通信修配厂制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批准</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continue"/>
                                  <w:tcBorders>
                                    <w:top w:val="single" w:color="auto" w:sz="4" w:space="0"/>
                                    <w:left w:val="single" w:color="auto" w:sz="4" w:space="0"/>
                                    <w:bottom w:val="nil"/>
                                    <w:right w:val="single" w:color="auto" w:sz="4" w:space="0"/>
                                  </w:tcBorders>
                                  <w:vAlign w:val="center"/>
                                </w:tcPr>
                                <w:p/>
                              </w:tc>
                            </w:tr>
                          </w:tbl>
                          <w:p/>
                          <w:p/>
                          <w:p/>
                        </w:txbxContent>
                      </wps:txbx>
                      <wps:bodyPr rot="0" vert="horz" wrap="square" lIns="91440" tIns="45720" rIns="91440" bIns="45720" anchor="t" anchorCtr="0" upright="1">
                        <a:noAutofit/>
                      </wps:bodyPr>
                    </wps:wsp>
                  </a:graphicData>
                </a:graphic>
              </wp:anchor>
            </w:drawing>
          </mc:Choice>
          <mc:Fallback>
            <w:pict>
              <v:shape id="文本框 7" o:spid="_x0000_s1026" o:spt="202" type="#_x0000_t202" style="position:absolute;left:0pt;margin-left:-54pt;margin-top:912.6pt;height:608.4pt;width:513pt;z-index:251657216;mso-width-relative:page;mso-height-relative:page;" fillcolor="#FFFFFF" filled="t" stroked="t" coordsize="21600,21600" o:allowincell="f" o:gfxdata="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KvMgjZAAAADgEAAA8AAAAAAAAAAQAgAAAA&#10;IgAAAGRycy9kb3ducmV2LnhtbFBLAQIUABQAAAAIAIdO4kBIQDrnQwIAAIoEAAAOAAAAAAAAAAEA&#10;IAAAACgBAABkcnMvZTJvRG9jLnhtbFBLBQYAAAAABgAGAFkBAADdBQAAAAA=&#10;">
                <v:fill on="t" focussize="0,0"/>
                <v:stroke weight="1.5pt" color="#000000" miterlimit="8" joinstyle="miter"/>
                <v:imagedata o:title=""/>
                <o:lock v:ext="edit" aspectratio="f"/>
                <v:textbox>
                  <w:txbxContent>
                    <w:p/>
                    <w:p/>
                    <w:p/>
                    <w:p/>
                    <w:p/>
                    <w:p/>
                    <w:p/>
                    <w:p/>
                    <w:p/>
                    <w:p/>
                    <w:p/>
                    <w:p/>
                    <w:p/>
                    <w:p/>
                    <w:p/>
                    <w:p/>
                    <w:p/>
                    <w:p/>
                    <w:p/>
                    <w:p/>
                    <w:p/>
                    <w:p/>
                    <w:p/>
                    <w:p/>
                    <w:p/>
                    <w:p/>
                    <w:p/>
                    <w:p/>
                    <w:p/>
                    <w:p/>
                    <w:p/>
                    <w:p/>
                    <w:p/>
                    <w:p/>
                    <w:p/>
                    <w:p/>
                    <w:p/>
                    <w:p/>
                    <w:p/>
                    <w:p/>
                    <w:p/>
                    <w:p/>
                    <w:p/>
                    <w:p/>
                    <w:tbl>
                      <w:tblPr>
                        <w:tblStyle w:val="27"/>
                        <w:tblW w:w="0" w:type="auto"/>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0"/>
                        <w:gridCol w:w="1200"/>
                        <w:gridCol w:w="1200"/>
                        <w:gridCol w:w="3780"/>
                        <w:gridCol w:w="1530"/>
                        <w:gridCol w:w="1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项目</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签名</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日期</w:t>
                            </w:r>
                          </w:p>
                        </w:tc>
                        <w:tc>
                          <w:tcPr>
                            <w:tcW w:w="3780" w:type="dxa"/>
                            <w:vMerge w:val="restart"/>
                            <w:tcBorders>
                              <w:top w:val="single" w:color="auto" w:sz="4" w:space="0"/>
                              <w:left w:val="single" w:color="auto" w:sz="4" w:space="0"/>
                              <w:bottom w:val="single" w:color="auto" w:sz="4" w:space="0"/>
                              <w:right w:val="single" w:color="auto" w:sz="4" w:space="0"/>
                            </w:tcBorders>
                            <w:vAlign w:val="center"/>
                          </w:tcPr>
                          <w:p>
                            <w:r>
                              <w:rPr>
                                <w:rFonts w:hint="eastAsia"/>
                              </w:rPr>
                              <w:t>产品型号及名称</w:t>
                            </w:r>
                          </w:p>
                        </w:tc>
                        <w:tc>
                          <w:tcPr>
                            <w:tcW w:w="3060" w:type="dxa"/>
                            <w:gridSpan w:val="2"/>
                            <w:tcBorders>
                              <w:top w:val="single" w:color="auto" w:sz="4" w:space="0"/>
                              <w:left w:val="single" w:color="auto" w:sz="4" w:space="0"/>
                              <w:bottom w:val="single" w:color="auto" w:sz="4" w:space="0"/>
                              <w:right w:val="single" w:color="auto" w:sz="4" w:space="0"/>
                            </w:tcBorders>
                            <w:vAlign w:val="center"/>
                          </w:tcPr>
                          <w:p>
                            <w:r>
                              <w:rPr>
                                <w:rFonts w:hint="eastAsia"/>
                              </w:rPr>
                              <w:t>（图册编号）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设计</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校对</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审核</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第张</w:t>
                            </w: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共张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标准化</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restart"/>
                            <w:tcBorders>
                              <w:top w:val="single" w:color="auto" w:sz="4" w:space="0"/>
                              <w:left w:val="single" w:color="auto" w:sz="4" w:space="0"/>
                              <w:bottom w:val="nil"/>
                              <w:right w:val="single" w:color="auto" w:sz="4" w:space="0"/>
                            </w:tcBorders>
                            <w:vAlign w:val="center"/>
                          </w:tcPr>
                          <w:p>
                            <w:r>
                              <w:rPr>
                                <w:rFonts w:hint="eastAsia"/>
                              </w:rPr>
                              <w:t>空司通信修配厂制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批准</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continue"/>
                            <w:tcBorders>
                              <w:top w:val="single" w:color="auto" w:sz="4" w:space="0"/>
                              <w:left w:val="single" w:color="auto" w:sz="4" w:space="0"/>
                              <w:bottom w:val="nil"/>
                              <w:right w:val="single" w:color="auto" w:sz="4" w:space="0"/>
                            </w:tcBorders>
                            <w:vAlign w:val="center"/>
                          </w:tcPr>
                          <w:p/>
                        </w:tc>
                      </w:tr>
                    </w:tbl>
                    <w:p/>
                    <w:p/>
                    <w:p/>
                  </w:txbxContent>
                </v:textbox>
              </v:shape>
            </w:pict>
          </mc:Fallback>
        </mc:AlternateContent>
      </w:r>
      <w:bookmarkStart w:id="5" w:name="_Toc316026856"/>
      <w:bookmarkStart w:id="6" w:name="_Toc322447466"/>
      <w:r>
        <w:rPr>
          <w:rFonts w:hint="eastAsia"/>
          <w:szCs w:val="30"/>
        </w:rPr>
        <w:t>更改历史</w:t>
      </w:r>
      <w:bookmarkEnd w:id="5"/>
      <w:bookmarkEnd w:id="6"/>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978"/>
        <w:gridCol w:w="1327"/>
        <w:gridCol w:w="3284"/>
        <w:gridCol w:w="2130"/>
        <w:gridCol w:w="168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652" w:hRule="atLeast"/>
        </w:trPr>
        <w:tc>
          <w:tcPr>
            <w:tcW w:w="520" w:type="pct"/>
            <w:tcBorders>
              <w:top w:val="single" w:color="auto" w:sz="12" w:space="0"/>
              <w:bottom w:val="single" w:color="auto" w:sz="12" w:space="0"/>
            </w:tcBorders>
            <w:vAlign w:val="center"/>
          </w:tcPr>
          <w:p>
            <w:pPr>
              <w:pStyle w:val="68"/>
            </w:pPr>
            <w:r>
              <w:rPr>
                <w:rFonts w:hint="eastAsia"/>
              </w:rPr>
              <w:t>版本号</w:t>
            </w:r>
          </w:p>
        </w:tc>
        <w:tc>
          <w:tcPr>
            <w:tcW w:w="706" w:type="pct"/>
            <w:tcBorders>
              <w:top w:val="single" w:color="auto" w:sz="12" w:space="0"/>
              <w:bottom w:val="single" w:color="auto" w:sz="12" w:space="0"/>
            </w:tcBorders>
            <w:vAlign w:val="center"/>
          </w:tcPr>
          <w:p>
            <w:pPr>
              <w:pStyle w:val="68"/>
            </w:pPr>
            <w:r>
              <w:rPr>
                <w:rFonts w:hint="eastAsia"/>
              </w:rPr>
              <w:t>更改日期</w:t>
            </w:r>
          </w:p>
        </w:tc>
        <w:tc>
          <w:tcPr>
            <w:tcW w:w="1747" w:type="pct"/>
            <w:tcBorders>
              <w:top w:val="single" w:color="auto" w:sz="12" w:space="0"/>
              <w:bottom w:val="single" w:color="auto" w:sz="12" w:space="0"/>
            </w:tcBorders>
            <w:vAlign w:val="center"/>
          </w:tcPr>
          <w:p>
            <w:pPr>
              <w:pStyle w:val="68"/>
            </w:pPr>
            <w:r>
              <w:rPr>
                <w:rFonts w:hint="eastAsia"/>
              </w:rPr>
              <w:t>更改方法/内容/原因</w:t>
            </w:r>
          </w:p>
        </w:tc>
        <w:tc>
          <w:tcPr>
            <w:tcW w:w="1133" w:type="pct"/>
            <w:tcBorders>
              <w:top w:val="single" w:color="auto" w:sz="12" w:space="0"/>
              <w:bottom w:val="single" w:color="auto" w:sz="12" w:space="0"/>
            </w:tcBorders>
            <w:vAlign w:val="center"/>
          </w:tcPr>
          <w:p>
            <w:pPr>
              <w:pStyle w:val="68"/>
            </w:pPr>
            <w:r>
              <w:rPr>
                <w:rFonts w:hint="eastAsia"/>
              </w:rPr>
              <w:t>更改人</w:t>
            </w:r>
          </w:p>
        </w:tc>
        <w:tc>
          <w:tcPr>
            <w:tcW w:w="894" w:type="pct"/>
            <w:tcBorders>
              <w:top w:val="single" w:color="auto" w:sz="12" w:space="0"/>
              <w:bottom w:val="single" w:color="auto" w:sz="12" w:space="0"/>
            </w:tcBorders>
            <w:vAlign w:val="center"/>
          </w:tcPr>
          <w:p>
            <w:pPr>
              <w:pStyle w:val="68"/>
            </w:pPr>
            <w:r>
              <w:rPr>
                <w:rFonts w:hint="eastAsia"/>
              </w:rPr>
              <w:t>批准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tcBorders>
              <w:top w:val="single" w:color="auto" w:sz="12" w:space="0"/>
            </w:tcBorders>
            <w:vAlign w:val="center"/>
          </w:tcPr>
          <w:p>
            <w:pPr>
              <w:pStyle w:val="68"/>
              <w:rPr>
                <w:rFonts w:asciiTheme="minorEastAsia" w:hAnsiTheme="minorEastAsia" w:eastAsiaTheme="minorEastAsia"/>
              </w:rPr>
            </w:pPr>
          </w:p>
        </w:tc>
        <w:tc>
          <w:tcPr>
            <w:tcW w:w="706" w:type="pct"/>
            <w:tcBorders>
              <w:top w:val="single" w:color="auto" w:sz="12" w:space="0"/>
            </w:tcBorders>
            <w:vAlign w:val="center"/>
          </w:tcPr>
          <w:p>
            <w:pPr>
              <w:pStyle w:val="68"/>
              <w:rPr>
                <w:rFonts w:asciiTheme="minorEastAsia" w:hAnsiTheme="minorEastAsia" w:eastAsiaTheme="minorEastAsia"/>
              </w:rPr>
            </w:pPr>
          </w:p>
        </w:tc>
        <w:tc>
          <w:tcPr>
            <w:tcW w:w="1747" w:type="pct"/>
            <w:tcBorders>
              <w:top w:val="single" w:color="auto" w:sz="12" w:space="0"/>
            </w:tcBorders>
            <w:vAlign w:val="center"/>
          </w:tcPr>
          <w:p>
            <w:pPr>
              <w:pStyle w:val="68"/>
              <w:rPr>
                <w:rFonts w:asciiTheme="minorEastAsia" w:hAnsiTheme="minorEastAsia" w:eastAsiaTheme="minorEastAsia"/>
              </w:rPr>
            </w:pPr>
          </w:p>
        </w:tc>
        <w:tc>
          <w:tcPr>
            <w:tcW w:w="1133" w:type="pct"/>
            <w:tcBorders>
              <w:top w:val="single" w:color="auto" w:sz="12" w:space="0"/>
            </w:tcBorders>
            <w:vAlign w:val="center"/>
          </w:tcPr>
          <w:p>
            <w:pPr>
              <w:pStyle w:val="68"/>
              <w:rPr>
                <w:rFonts w:asciiTheme="minorEastAsia" w:hAnsiTheme="minorEastAsia" w:eastAsiaTheme="minorEastAsia"/>
              </w:rPr>
            </w:pPr>
          </w:p>
        </w:tc>
        <w:tc>
          <w:tcPr>
            <w:tcW w:w="894" w:type="pct"/>
            <w:tcBorders>
              <w:top w:val="single" w:color="auto" w:sz="12" w:space="0"/>
            </w:tcBorders>
            <w:vAlign w:val="center"/>
          </w:tcPr>
          <w:p>
            <w:pPr>
              <w:pStyle w:val="68"/>
              <w:rPr>
                <w:rFonts w:asciiTheme="minorEastAsia" w:hAnsiTheme="minorEastAsia" w:eastAsiaTheme="minorEastAsia"/>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8"/>
              <w:rPr>
                <w:rFonts w:asciiTheme="minorEastAsia" w:hAnsiTheme="minorEastAsia" w:eastAsiaTheme="minorEastAsia"/>
              </w:rPr>
            </w:pPr>
          </w:p>
        </w:tc>
        <w:tc>
          <w:tcPr>
            <w:tcW w:w="706" w:type="pct"/>
            <w:vAlign w:val="center"/>
          </w:tcPr>
          <w:p>
            <w:pPr>
              <w:pStyle w:val="68"/>
              <w:rPr>
                <w:rFonts w:asciiTheme="minorEastAsia" w:hAnsiTheme="minorEastAsia" w:eastAsiaTheme="minorEastAsia"/>
              </w:rPr>
            </w:pPr>
          </w:p>
        </w:tc>
        <w:tc>
          <w:tcPr>
            <w:tcW w:w="1747" w:type="pct"/>
            <w:vAlign w:val="center"/>
          </w:tcPr>
          <w:p>
            <w:pPr>
              <w:pStyle w:val="68"/>
              <w:rPr>
                <w:rFonts w:asciiTheme="minorEastAsia" w:hAnsiTheme="minorEastAsia" w:eastAsiaTheme="minorEastAsia"/>
              </w:rPr>
            </w:pPr>
          </w:p>
        </w:tc>
        <w:tc>
          <w:tcPr>
            <w:tcW w:w="1133" w:type="pct"/>
            <w:vAlign w:val="center"/>
          </w:tcPr>
          <w:p>
            <w:pPr>
              <w:pStyle w:val="68"/>
              <w:rPr>
                <w:rFonts w:asciiTheme="minorEastAsia" w:hAnsiTheme="minorEastAsia" w:eastAsiaTheme="minorEastAsia"/>
              </w:rPr>
            </w:pPr>
          </w:p>
        </w:tc>
        <w:tc>
          <w:tcPr>
            <w:tcW w:w="894" w:type="pct"/>
            <w:vAlign w:val="center"/>
          </w:tcPr>
          <w:p>
            <w:pPr>
              <w:pStyle w:val="68"/>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8"/>
              <w:rPr>
                <w:rFonts w:asciiTheme="minorEastAsia" w:hAnsiTheme="minorEastAsia" w:eastAsiaTheme="minorEastAsia"/>
              </w:rPr>
            </w:pPr>
          </w:p>
        </w:tc>
        <w:tc>
          <w:tcPr>
            <w:tcW w:w="706" w:type="pct"/>
            <w:vAlign w:val="center"/>
          </w:tcPr>
          <w:p>
            <w:pPr>
              <w:pStyle w:val="68"/>
              <w:rPr>
                <w:rFonts w:asciiTheme="minorEastAsia" w:hAnsiTheme="minorEastAsia" w:eastAsiaTheme="minorEastAsia"/>
              </w:rPr>
            </w:pPr>
          </w:p>
        </w:tc>
        <w:tc>
          <w:tcPr>
            <w:tcW w:w="1747" w:type="pct"/>
            <w:vAlign w:val="center"/>
          </w:tcPr>
          <w:p>
            <w:pPr>
              <w:pStyle w:val="68"/>
            </w:pPr>
          </w:p>
        </w:tc>
        <w:tc>
          <w:tcPr>
            <w:tcW w:w="1133" w:type="pct"/>
            <w:vAlign w:val="center"/>
          </w:tcPr>
          <w:p>
            <w:pPr>
              <w:pStyle w:val="68"/>
            </w:pPr>
          </w:p>
        </w:tc>
        <w:tc>
          <w:tcPr>
            <w:tcW w:w="894" w:type="pct"/>
            <w:vAlign w:val="center"/>
          </w:tcPr>
          <w:p>
            <w:pPr>
              <w:pStyle w:val="68"/>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8"/>
              <w:rPr>
                <w:rFonts w:asciiTheme="minorEastAsia" w:hAnsiTheme="minorEastAsia" w:eastAsiaTheme="minorEastAsia"/>
              </w:rPr>
            </w:pPr>
          </w:p>
        </w:tc>
        <w:tc>
          <w:tcPr>
            <w:tcW w:w="706" w:type="pct"/>
            <w:vAlign w:val="center"/>
          </w:tcPr>
          <w:p>
            <w:pPr>
              <w:pStyle w:val="68"/>
              <w:rPr>
                <w:rFonts w:asciiTheme="minorEastAsia" w:hAnsiTheme="minorEastAsia" w:eastAsiaTheme="minorEastAsia"/>
              </w:rPr>
            </w:pPr>
          </w:p>
        </w:tc>
        <w:tc>
          <w:tcPr>
            <w:tcW w:w="1747" w:type="pct"/>
            <w:vAlign w:val="center"/>
          </w:tcPr>
          <w:p>
            <w:pPr>
              <w:pStyle w:val="68"/>
            </w:pPr>
          </w:p>
        </w:tc>
        <w:tc>
          <w:tcPr>
            <w:tcW w:w="1133" w:type="pct"/>
            <w:vAlign w:val="center"/>
          </w:tcPr>
          <w:p>
            <w:pPr>
              <w:pStyle w:val="68"/>
            </w:pPr>
          </w:p>
        </w:tc>
        <w:tc>
          <w:tcPr>
            <w:tcW w:w="894" w:type="pct"/>
            <w:vAlign w:val="center"/>
          </w:tcPr>
          <w:p>
            <w:pPr>
              <w:pStyle w:val="68"/>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8"/>
              <w:rPr>
                <w:rFonts w:asciiTheme="minorEastAsia" w:hAnsiTheme="minorEastAsia" w:eastAsiaTheme="minorEastAsia"/>
              </w:rPr>
            </w:pPr>
          </w:p>
        </w:tc>
        <w:tc>
          <w:tcPr>
            <w:tcW w:w="706" w:type="pct"/>
            <w:vAlign w:val="center"/>
          </w:tcPr>
          <w:p>
            <w:pPr>
              <w:pStyle w:val="68"/>
              <w:rPr>
                <w:rFonts w:asciiTheme="minorEastAsia" w:hAnsiTheme="minorEastAsia" w:eastAsiaTheme="minorEastAsia"/>
              </w:rPr>
            </w:pPr>
          </w:p>
        </w:tc>
        <w:tc>
          <w:tcPr>
            <w:tcW w:w="1747" w:type="pct"/>
            <w:vAlign w:val="center"/>
          </w:tcPr>
          <w:p>
            <w:pPr>
              <w:pStyle w:val="68"/>
            </w:pPr>
          </w:p>
        </w:tc>
        <w:tc>
          <w:tcPr>
            <w:tcW w:w="1133" w:type="pct"/>
            <w:vAlign w:val="center"/>
          </w:tcPr>
          <w:p>
            <w:pPr>
              <w:pStyle w:val="68"/>
            </w:pPr>
          </w:p>
        </w:tc>
        <w:tc>
          <w:tcPr>
            <w:tcW w:w="894" w:type="pct"/>
            <w:vAlign w:val="center"/>
          </w:tcPr>
          <w:p>
            <w:pPr>
              <w:pStyle w:val="68"/>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8"/>
              <w:rPr>
                <w:rFonts w:asciiTheme="minorEastAsia" w:hAnsiTheme="minorEastAsia" w:eastAsiaTheme="minorEastAsia"/>
              </w:rPr>
            </w:pPr>
          </w:p>
        </w:tc>
        <w:tc>
          <w:tcPr>
            <w:tcW w:w="706" w:type="pct"/>
            <w:vAlign w:val="center"/>
          </w:tcPr>
          <w:p>
            <w:pPr>
              <w:pStyle w:val="68"/>
              <w:rPr>
                <w:rFonts w:asciiTheme="minorEastAsia" w:hAnsiTheme="minorEastAsia" w:eastAsiaTheme="minorEastAsia"/>
              </w:rPr>
            </w:pPr>
          </w:p>
        </w:tc>
        <w:tc>
          <w:tcPr>
            <w:tcW w:w="1747" w:type="pct"/>
            <w:vAlign w:val="center"/>
          </w:tcPr>
          <w:p>
            <w:pPr>
              <w:pStyle w:val="68"/>
            </w:pPr>
          </w:p>
        </w:tc>
        <w:tc>
          <w:tcPr>
            <w:tcW w:w="1133" w:type="pct"/>
            <w:vAlign w:val="center"/>
          </w:tcPr>
          <w:p>
            <w:pPr>
              <w:pStyle w:val="68"/>
            </w:pPr>
          </w:p>
        </w:tc>
        <w:tc>
          <w:tcPr>
            <w:tcW w:w="894" w:type="pct"/>
            <w:vAlign w:val="center"/>
          </w:tcPr>
          <w:p>
            <w:pPr>
              <w:pStyle w:val="68"/>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8"/>
            </w:pPr>
          </w:p>
        </w:tc>
        <w:tc>
          <w:tcPr>
            <w:tcW w:w="706" w:type="pct"/>
            <w:vAlign w:val="center"/>
          </w:tcPr>
          <w:p>
            <w:pPr>
              <w:pStyle w:val="68"/>
            </w:pPr>
          </w:p>
        </w:tc>
        <w:tc>
          <w:tcPr>
            <w:tcW w:w="1747" w:type="pct"/>
            <w:vAlign w:val="center"/>
          </w:tcPr>
          <w:p>
            <w:pPr>
              <w:pStyle w:val="68"/>
            </w:pPr>
          </w:p>
        </w:tc>
        <w:tc>
          <w:tcPr>
            <w:tcW w:w="1133" w:type="pct"/>
            <w:vAlign w:val="center"/>
          </w:tcPr>
          <w:p>
            <w:pPr>
              <w:pStyle w:val="68"/>
            </w:pPr>
          </w:p>
        </w:tc>
        <w:tc>
          <w:tcPr>
            <w:tcW w:w="894" w:type="pct"/>
            <w:vAlign w:val="center"/>
          </w:tcPr>
          <w:p>
            <w:pPr>
              <w:pStyle w:val="68"/>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8"/>
            </w:pPr>
          </w:p>
        </w:tc>
        <w:tc>
          <w:tcPr>
            <w:tcW w:w="706" w:type="pct"/>
            <w:vAlign w:val="center"/>
          </w:tcPr>
          <w:p>
            <w:pPr>
              <w:pStyle w:val="68"/>
            </w:pPr>
          </w:p>
        </w:tc>
        <w:tc>
          <w:tcPr>
            <w:tcW w:w="1747" w:type="pct"/>
            <w:vAlign w:val="center"/>
          </w:tcPr>
          <w:p>
            <w:pPr>
              <w:pStyle w:val="68"/>
            </w:pPr>
          </w:p>
        </w:tc>
        <w:tc>
          <w:tcPr>
            <w:tcW w:w="1133" w:type="pct"/>
            <w:vAlign w:val="center"/>
          </w:tcPr>
          <w:p>
            <w:pPr>
              <w:pStyle w:val="68"/>
            </w:pPr>
          </w:p>
        </w:tc>
        <w:tc>
          <w:tcPr>
            <w:tcW w:w="894" w:type="pct"/>
            <w:vAlign w:val="center"/>
          </w:tcPr>
          <w:p>
            <w:pPr>
              <w:pStyle w:val="68"/>
            </w:pPr>
          </w:p>
        </w:tc>
      </w:tr>
    </w:tbl>
    <w:p>
      <w:pPr>
        <w:pStyle w:val="25"/>
        <w:sectPr>
          <w:headerReference r:id="rId10" w:type="default"/>
          <w:footerReference r:id="rId11" w:type="default"/>
          <w:pgSz w:w="11906" w:h="16838"/>
          <w:pgMar w:top="1531" w:right="1361" w:bottom="1247" w:left="1361" w:header="964" w:footer="851" w:gutter="0"/>
          <w:pgNumType w:fmt="upperRoman" w:start="1"/>
          <w:cols w:space="425" w:num="1"/>
          <w:docGrid w:type="linesAndChars" w:linePitch="326" w:charSpace="0"/>
        </w:sectPr>
      </w:pPr>
    </w:p>
    <w:p>
      <w:pPr>
        <w:pStyle w:val="70"/>
        <w:rPr>
          <w:szCs w:val="30"/>
        </w:rPr>
      </w:pPr>
      <w:r>
        <w:rPr>
          <w:rFonts w:hint="eastAsia"/>
          <w:szCs w:val="30"/>
        </w:rPr>
        <w:t>目  次</w:t>
      </w:r>
      <w:bookmarkEnd w:id="0"/>
      <w:bookmarkEnd w:id="1"/>
      <w:bookmarkEnd w:id="2"/>
      <w:bookmarkEnd w:id="3"/>
    </w:p>
    <w:p>
      <w:pPr>
        <w:pStyle w:val="16"/>
        <w:tabs>
          <w:tab w:val="right" w:leader="dot" w:pos="9174"/>
        </w:tabs>
        <w:rPr>
          <w:rStyle w:val="32"/>
          <w:rFonts w:hAnsi="Arial Rounded MT Bold"/>
        </w:rPr>
      </w:pPr>
      <w:r>
        <w:rPr>
          <w:rStyle w:val="32"/>
          <w:rFonts w:hAnsi="Arial Rounded MT Bold"/>
        </w:rPr>
        <w:fldChar w:fldCharType="begin"/>
      </w:r>
      <w:r>
        <w:rPr>
          <w:rStyle w:val="32"/>
          <w:rFonts w:hAnsi="Arial Rounded MT Bold"/>
        </w:rPr>
        <w:instrText xml:space="preserve"> TOC \o "1-3" \h \z \u </w:instrText>
      </w:r>
      <w:r>
        <w:rPr>
          <w:rStyle w:val="32"/>
          <w:rFonts w:hAnsi="Arial Rounded MT Bold"/>
        </w:rPr>
        <w:fldChar w:fldCharType="separate"/>
      </w:r>
      <w:r>
        <w:fldChar w:fldCharType="begin"/>
      </w:r>
      <w:r>
        <w:instrText xml:space="preserve"> HYPERLINK \l "_Toc68012333" </w:instrText>
      </w:r>
      <w:r>
        <w:fldChar w:fldCharType="separate"/>
      </w:r>
      <w:r>
        <w:rPr>
          <w:rStyle w:val="32"/>
          <w:rFonts w:hAnsi="Arial Rounded MT Bold"/>
        </w:rPr>
        <w:t>1 主题内容与适用范围</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_Toc68012333 \h </w:instrText>
      </w:r>
      <w:r>
        <w:rPr>
          <w:rStyle w:val="32"/>
          <w:rFonts w:hAnsi="Arial Rounded MT Bold"/>
        </w:rPr>
        <w:fldChar w:fldCharType="separate"/>
      </w:r>
      <w:r>
        <w:rPr>
          <w:rStyle w:val="32"/>
          <w:rFonts w:hAnsi="Arial Rounded MT Bold"/>
        </w:rPr>
        <w:t>1</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"_Toc68012334" </w:instrText>
      </w:r>
      <w:r>
        <w:fldChar w:fldCharType="separate"/>
      </w:r>
      <w:r>
        <w:rPr>
          <w:rStyle w:val="32"/>
          <w:rFonts w:hAnsi="Arial Rounded MT Bold"/>
        </w:rPr>
        <w:t>2 规范性引用文件</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_Toc68012334 \h </w:instrText>
      </w:r>
      <w:r>
        <w:rPr>
          <w:rStyle w:val="32"/>
          <w:rFonts w:hAnsi="Arial Rounded MT Bold"/>
        </w:rPr>
        <w:fldChar w:fldCharType="separate"/>
      </w:r>
      <w:r>
        <w:rPr>
          <w:rStyle w:val="32"/>
          <w:rFonts w:hAnsi="Arial Rounded MT Bold"/>
        </w:rPr>
        <w:t>1</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"_Toc68012335" </w:instrText>
      </w:r>
      <w:r>
        <w:fldChar w:fldCharType="separate"/>
      </w:r>
      <w:r>
        <w:rPr>
          <w:rStyle w:val="32"/>
          <w:rFonts w:hAnsi="Arial Rounded MT Bold"/>
        </w:rPr>
        <w:t>3 术语、定义和符号</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_Toc68012335 \h </w:instrText>
      </w:r>
      <w:r>
        <w:rPr>
          <w:rStyle w:val="32"/>
          <w:rFonts w:hAnsi="Arial Rounded MT Bold"/>
        </w:rPr>
        <w:fldChar w:fldCharType="separate"/>
      </w:r>
      <w:r>
        <w:rPr>
          <w:rStyle w:val="32"/>
          <w:rFonts w:hAnsi="Arial Rounded MT Bold"/>
        </w:rPr>
        <w:t>1</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"_Toc68012336" </w:instrText>
      </w:r>
      <w:r>
        <w:fldChar w:fldCharType="separate"/>
      </w:r>
      <w:r>
        <w:rPr>
          <w:rStyle w:val="32"/>
          <w:rFonts w:hAnsi="Arial Rounded MT Bold"/>
        </w:rPr>
        <w:t>4 概述</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_Toc68012336 \h </w:instrText>
      </w:r>
      <w:r>
        <w:rPr>
          <w:rStyle w:val="32"/>
          <w:rFonts w:hAnsi="Arial Rounded MT Bold"/>
        </w:rPr>
        <w:fldChar w:fldCharType="separate"/>
      </w:r>
      <w:r>
        <w:rPr>
          <w:rStyle w:val="32"/>
          <w:rFonts w:hAnsi="Arial Rounded MT Bold"/>
        </w:rPr>
        <w:t>1</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"_Toc68012337" </w:instrText>
      </w:r>
      <w:r>
        <w:fldChar w:fldCharType="separate"/>
      </w:r>
      <w:r>
        <w:rPr>
          <w:rStyle w:val="32"/>
          <w:rFonts w:hAnsi="Arial Rounded MT Bold"/>
        </w:rPr>
        <w:t>4.1 系统概述</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_Toc68012337 \h </w:instrText>
      </w:r>
      <w:r>
        <w:rPr>
          <w:rStyle w:val="32"/>
          <w:rFonts w:hAnsi="Arial Rounded MT Bold"/>
        </w:rPr>
        <w:fldChar w:fldCharType="separate"/>
      </w:r>
      <w:r>
        <w:rPr>
          <w:rStyle w:val="32"/>
          <w:rFonts w:hAnsi="Arial Rounded MT Bold"/>
        </w:rPr>
        <w:t>1</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"_Toc68012338" </w:instrText>
      </w:r>
      <w:r>
        <w:fldChar w:fldCharType="separate"/>
      </w:r>
      <w:r>
        <w:rPr>
          <w:rStyle w:val="32"/>
          <w:rFonts w:hAnsi="Arial Rounded MT Bold"/>
        </w:rPr>
        <w:t>4.2 环境</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_Toc68012338 \h </w:instrText>
      </w:r>
      <w:r>
        <w:rPr>
          <w:rStyle w:val="32"/>
          <w:rFonts w:hAnsi="Arial Rounded MT Bold"/>
        </w:rPr>
        <w:fldChar w:fldCharType="separate"/>
      </w:r>
      <w:r>
        <w:rPr>
          <w:rStyle w:val="32"/>
          <w:rFonts w:hAnsi="Arial Rounded MT Bold"/>
        </w:rPr>
        <w:t>2</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"_Toc68012339" </w:instrText>
      </w:r>
      <w:r>
        <w:fldChar w:fldCharType="separate"/>
      </w:r>
      <w:r>
        <w:rPr>
          <w:rStyle w:val="32"/>
          <w:rFonts w:hAnsi="Arial Rounded MT Bold"/>
        </w:rPr>
        <w:t>4.2.1 硬件环境</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_Toc68012339 \h </w:instrText>
      </w:r>
      <w:r>
        <w:rPr>
          <w:rStyle w:val="32"/>
          <w:rFonts w:hAnsi="Arial Rounded MT Bold"/>
        </w:rPr>
        <w:fldChar w:fldCharType="separate"/>
      </w:r>
      <w:r>
        <w:rPr>
          <w:rStyle w:val="32"/>
          <w:rFonts w:hAnsi="Arial Rounded MT Bold"/>
        </w:rPr>
        <w:t>2</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"_Toc68012340" </w:instrText>
      </w:r>
      <w:r>
        <w:fldChar w:fldCharType="separate"/>
      </w:r>
      <w:r>
        <w:rPr>
          <w:rStyle w:val="32"/>
          <w:rFonts w:hAnsi="Arial Rounded MT Bold"/>
        </w:rPr>
        <w:t>4.2.2 软件环境</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_Toc68012340 \h </w:instrText>
      </w:r>
      <w:r>
        <w:rPr>
          <w:rStyle w:val="32"/>
          <w:rFonts w:hAnsi="Arial Rounded MT Bold"/>
        </w:rPr>
        <w:fldChar w:fldCharType="separate"/>
      </w:r>
      <w:r>
        <w:rPr>
          <w:rStyle w:val="32"/>
          <w:rFonts w:hAnsi="Arial Rounded MT Bold"/>
        </w:rPr>
        <w:t>2</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"_Toc68012341" </w:instrText>
      </w:r>
      <w:r>
        <w:fldChar w:fldCharType="separate"/>
      </w:r>
      <w:r>
        <w:rPr>
          <w:rStyle w:val="32"/>
          <w:rFonts w:hAnsi="Arial Rounded MT Bold"/>
        </w:rPr>
        <w:t>4.3 软件设计目标</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_Toc68012341 \h </w:instrText>
      </w:r>
      <w:r>
        <w:rPr>
          <w:rStyle w:val="32"/>
          <w:rFonts w:hAnsi="Arial Rounded MT Bold"/>
        </w:rPr>
        <w:fldChar w:fldCharType="separate"/>
      </w:r>
      <w:r>
        <w:rPr>
          <w:rStyle w:val="32"/>
          <w:rFonts w:hAnsi="Arial Rounded MT Bold"/>
        </w:rPr>
        <w:t>3</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"_Toc68012342" </w:instrText>
      </w:r>
      <w:r>
        <w:fldChar w:fldCharType="separate"/>
      </w:r>
      <w:r>
        <w:rPr>
          <w:rStyle w:val="32"/>
          <w:rFonts w:hAnsi="Arial Rounded MT Bold"/>
        </w:rPr>
        <w:t>5 系统设计</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_Toc68012342 \h </w:instrText>
      </w:r>
      <w:r>
        <w:rPr>
          <w:rStyle w:val="32"/>
          <w:rFonts w:hAnsi="Arial Rounded MT Bold"/>
        </w:rPr>
        <w:fldChar w:fldCharType="separate"/>
      </w:r>
      <w:r>
        <w:rPr>
          <w:rStyle w:val="32"/>
          <w:rFonts w:hAnsi="Arial Rounded MT Bold"/>
        </w:rPr>
        <w:t>4</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"_Toc68012343" </w:instrText>
      </w:r>
      <w:r>
        <w:fldChar w:fldCharType="separate"/>
      </w:r>
      <w:r>
        <w:rPr>
          <w:rStyle w:val="32"/>
          <w:rFonts w:hAnsi="Arial Rounded MT Bold"/>
        </w:rPr>
        <w:t>5.1 设计原则</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_Toc68012343 \h </w:instrText>
      </w:r>
      <w:r>
        <w:rPr>
          <w:rStyle w:val="32"/>
          <w:rFonts w:hAnsi="Arial Rounded MT Bold"/>
        </w:rPr>
        <w:fldChar w:fldCharType="separate"/>
      </w:r>
      <w:r>
        <w:rPr>
          <w:rStyle w:val="32"/>
          <w:rFonts w:hAnsi="Arial Rounded MT Bold"/>
        </w:rPr>
        <w:t>4</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"_Toc68012344" </w:instrText>
      </w:r>
      <w:r>
        <w:fldChar w:fldCharType="separate"/>
      </w:r>
      <w:r>
        <w:rPr>
          <w:rStyle w:val="32"/>
          <w:rFonts w:hAnsi="Arial Rounded MT Bold"/>
        </w:rPr>
        <w:t>5.2 软件架构设计</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_Toc68012344 \h </w:instrText>
      </w:r>
      <w:r>
        <w:rPr>
          <w:rStyle w:val="32"/>
          <w:rFonts w:hAnsi="Arial Rounded MT Bold"/>
        </w:rPr>
        <w:fldChar w:fldCharType="separate"/>
      </w:r>
      <w:r>
        <w:rPr>
          <w:rStyle w:val="32"/>
          <w:rFonts w:hAnsi="Arial Rounded MT Bold"/>
        </w:rPr>
        <w:t>4</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"_Toc68012345" </w:instrText>
      </w:r>
      <w:r>
        <w:fldChar w:fldCharType="separate"/>
      </w:r>
      <w:r>
        <w:rPr>
          <w:rStyle w:val="32"/>
          <w:rFonts w:hAnsi="Arial Rounded MT Bold"/>
        </w:rPr>
        <w:t>5.2.1 人机交互层</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_Toc68012345 \h </w:instrText>
      </w:r>
      <w:r>
        <w:rPr>
          <w:rStyle w:val="32"/>
          <w:rFonts w:hAnsi="Arial Rounded MT Bold"/>
        </w:rPr>
        <w:fldChar w:fldCharType="separate"/>
      </w:r>
      <w:r>
        <w:rPr>
          <w:rStyle w:val="32"/>
          <w:rFonts w:hAnsi="Arial Rounded MT Bold"/>
        </w:rPr>
        <w:t>5</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"_Toc68012346" </w:instrText>
      </w:r>
      <w:r>
        <w:fldChar w:fldCharType="separate"/>
      </w:r>
      <w:r>
        <w:rPr>
          <w:rStyle w:val="32"/>
          <w:rFonts w:hAnsi="Arial Rounded MT Bold"/>
        </w:rPr>
        <w:t>5.2.2 数据采集层</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_Toc68012346 \h </w:instrText>
      </w:r>
      <w:r>
        <w:rPr>
          <w:rStyle w:val="32"/>
          <w:rFonts w:hAnsi="Arial Rounded MT Bold"/>
        </w:rPr>
        <w:fldChar w:fldCharType="separate"/>
      </w:r>
      <w:r>
        <w:rPr>
          <w:rStyle w:val="32"/>
          <w:rFonts w:hAnsi="Arial Rounded MT Bold"/>
        </w:rPr>
        <w:t>6</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"_Toc68012347" </w:instrText>
      </w:r>
      <w:r>
        <w:fldChar w:fldCharType="separate"/>
      </w:r>
      <w:r>
        <w:rPr>
          <w:rStyle w:val="32"/>
          <w:rFonts w:hAnsi="Arial Rounded MT Bold"/>
        </w:rPr>
        <w:t>5.2.3 健康管理层</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_Toc68012347 \h </w:instrText>
      </w:r>
      <w:r>
        <w:rPr>
          <w:rStyle w:val="32"/>
          <w:rFonts w:hAnsi="Arial Rounded MT Bold"/>
        </w:rPr>
        <w:fldChar w:fldCharType="separate"/>
      </w:r>
      <w:r>
        <w:rPr>
          <w:rStyle w:val="32"/>
          <w:rFonts w:hAnsi="Arial Rounded MT Bold"/>
        </w:rPr>
        <w:t>6</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"_Toc68012348" </w:instrText>
      </w:r>
      <w:r>
        <w:fldChar w:fldCharType="separate"/>
      </w:r>
      <w:r>
        <w:rPr>
          <w:rStyle w:val="32"/>
          <w:rFonts w:hAnsi="Arial Rounded MT Bold"/>
        </w:rPr>
        <w:t>5.2.4 数据监控模块</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_Toc68012348 \h </w:instrText>
      </w:r>
      <w:r>
        <w:rPr>
          <w:rStyle w:val="32"/>
          <w:rFonts w:hAnsi="Arial Rounded MT Bold"/>
        </w:rPr>
        <w:fldChar w:fldCharType="separate"/>
      </w:r>
      <w:r>
        <w:rPr>
          <w:rStyle w:val="32"/>
          <w:rFonts w:hAnsi="Arial Rounded MT Bold"/>
        </w:rPr>
        <w:t>6</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"_Toc68012349" </w:instrText>
      </w:r>
      <w:r>
        <w:fldChar w:fldCharType="separate"/>
      </w:r>
      <w:r>
        <w:rPr>
          <w:rStyle w:val="32"/>
          <w:rFonts w:hAnsi="Arial Rounded MT Bold"/>
        </w:rPr>
        <w:t>5.2.5 系统管理模块</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_Toc68012349 \h </w:instrText>
      </w:r>
      <w:r>
        <w:rPr>
          <w:rStyle w:val="32"/>
          <w:rFonts w:hAnsi="Arial Rounded MT Bold"/>
        </w:rPr>
        <w:fldChar w:fldCharType="separate"/>
      </w:r>
      <w:r>
        <w:rPr>
          <w:rStyle w:val="32"/>
          <w:rFonts w:hAnsi="Arial Rounded MT Bold"/>
        </w:rPr>
        <w:t>6</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"_Toc68012350" </w:instrText>
      </w:r>
      <w:r>
        <w:fldChar w:fldCharType="separate"/>
      </w:r>
      <w:r>
        <w:rPr>
          <w:rStyle w:val="32"/>
          <w:rFonts w:hAnsi="Arial Rounded MT Bold"/>
        </w:rPr>
        <w:t>5.2.6 数据库</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_Toc68012350 \h </w:instrText>
      </w:r>
      <w:r>
        <w:rPr>
          <w:rStyle w:val="32"/>
          <w:rFonts w:hAnsi="Arial Rounded MT Bold"/>
        </w:rPr>
        <w:fldChar w:fldCharType="separate"/>
      </w:r>
      <w:r>
        <w:rPr>
          <w:rStyle w:val="32"/>
          <w:rFonts w:hAnsi="Arial Rounded MT Bold"/>
        </w:rPr>
        <w:t>7</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"_Toc68012351" </w:instrText>
      </w:r>
      <w:r>
        <w:fldChar w:fldCharType="separate"/>
      </w:r>
      <w:r>
        <w:rPr>
          <w:rStyle w:val="32"/>
          <w:rFonts w:hAnsi="Arial Rounded MT Bold"/>
        </w:rPr>
        <w:t>5.3 软件流程设计</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_Toc68012351 \h </w:instrText>
      </w:r>
      <w:r>
        <w:rPr>
          <w:rStyle w:val="32"/>
          <w:rFonts w:hAnsi="Arial Rounded MT Bold"/>
        </w:rPr>
        <w:fldChar w:fldCharType="separate"/>
      </w:r>
      <w:r>
        <w:rPr>
          <w:rStyle w:val="32"/>
          <w:rFonts w:hAnsi="Arial Rounded MT Bold"/>
        </w:rPr>
        <w:t>7</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"_Toc68012352" </w:instrText>
      </w:r>
      <w:r>
        <w:fldChar w:fldCharType="separate"/>
      </w:r>
      <w:r>
        <w:rPr>
          <w:rStyle w:val="32"/>
          <w:rFonts w:hAnsi="Arial Rounded MT Bold"/>
        </w:rPr>
        <w:t>5.4 软件接口设计</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_Toc68012352 \h </w:instrText>
      </w:r>
      <w:r>
        <w:rPr>
          <w:rStyle w:val="32"/>
          <w:rFonts w:hAnsi="Arial Rounded MT Bold"/>
        </w:rPr>
        <w:fldChar w:fldCharType="separate"/>
      </w:r>
      <w:r>
        <w:rPr>
          <w:rStyle w:val="32"/>
          <w:rFonts w:hAnsi="Arial Rounded MT Bold"/>
        </w:rPr>
        <w:t>8</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"_Toc68012353" </w:instrText>
      </w:r>
      <w:r>
        <w:fldChar w:fldCharType="separate"/>
      </w:r>
      <w:r>
        <w:rPr>
          <w:rStyle w:val="32"/>
          <w:rFonts w:hAnsi="Arial Rounded MT Bold"/>
        </w:rPr>
        <w:t>5.4.1 外部接口</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_Toc68012353 \h </w:instrText>
      </w:r>
      <w:r>
        <w:rPr>
          <w:rStyle w:val="32"/>
          <w:rFonts w:hAnsi="Arial Rounded MT Bold"/>
        </w:rPr>
        <w:fldChar w:fldCharType="separate"/>
      </w:r>
      <w:r>
        <w:rPr>
          <w:rStyle w:val="32"/>
          <w:rFonts w:hAnsi="Arial Rounded MT Bold"/>
        </w:rPr>
        <w:t>8</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"_Toc68012354" </w:instrText>
      </w:r>
      <w:r>
        <w:fldChar w:fldCharType="separate"/>
      </w:r>
      <w:r>
        <w:rPr>
          <w:rStyle w:val="32"/>
          <w:rFonts w:hAnsi="Arial Rounded MT Bold"/>
        </w:rPr>
        <w:t>5.4.2 内部接口</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_Toc68012354 \h </w:instrText>
      </w:r>
      <w:r>
        <w:rPr>
          <w:rStyle w:val="32"/>
          <w:rFonts w:hAnsi="Arial Rounded MT Bold"/>
        </w:rPr>
        <w:fldChar w:fldCharType="separate"/>
      </w:r>
      <w:r>
        <w:rPr>
          <w:rStyle w:val="32"/>
          <w:rFonts w:hAnsi="Arial Rounded MT Bold"/>
        </w:rPr>
        <w:t>10</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"_Toc68012355" </w:instrText>
      </w:r>
      <w:r>
        <w:fldChar w:fldCharType="separate"/>
      </w:r>
      <w:r>
        <w:rPr>
          <w:rStyle w:val="32"/>
          <w:rFonts w:hAnsi="Arial Rounded MT Bold"/>
        </w:rPr>
        <w:t>5.5 功能模块设计</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_Toc68012355 \h </w:instrText>
      </w:r>
      <w:r>
        <w:rPr>
          <w:rStyle w:val="32"/>
          <w:rFonts w:hAnsi="Arial Rounded MT Bold"/>
        </w:rPr>
        <w:fldChar w:fldCharType="separate"/>
      </w:r>
      <w:r>
        <w:rPr>
          <w:rStyle w:val="32"/>
          <w:rFonts w:hAnsi="Arial Rounded MT Bold"/>
        </w:rPr>
        <w:t>19</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"_Toc68012356" </w:instrText>
      </w:r>
      <w:r>
        <w:fldChar w:fldCharType="separate"/>
      </w:r>
      <w:r>
        <w:rPr>
          <w:rStyle w:val="32"/>
          <w:rFonts w:hAnsi="Arial Rounded MT Bold"/>
        </w:rPr>
        <w:t>5.5.1 显控界面设计</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_Toc68012356 \h </w:instrText>
      </w:r>
      <w:r>
        <w:rPr>
          <w:rStyle w:val="32"/>
          <w:rFonts w:hAnsi="Arial Rounded MT Bold"/>
        </w:rPr>
        <w:fldChar w:fldCharType="separate"/>
      </w:r>
      <w:r>
        <w:rPr>
          <w:rStyle w:val="32"/>
          <w:rFonts w:hAnsi="Arial Rounded MT Bold"/>
        </w:rPr>
        <w:t>19</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"_Toc68012357" </w:instrText>
      </w:r>
      <w:r>
        <w:fldChar w:fldCharType="separate"/>
      </w:r>
      <w:r>
        <w:rPr>
          <w:rStyle w:val="32"/>
          <w:rFonts w:hAnsi="Arial Rounded MT Bold"/>
        </w:rPr>
        <w:t>5.5.2 系统管理模块</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_Toc68012357 \h </w:instrText>
      </w:r>
      <w:r>
        <w:rPr>
          <w:rStyle w:val="32"/>
          <w:rFonts w:hAnsi="Arial Rounded MT Bold"/>
        </w:rPr>
        <w:fldChar w:fldCharType="separate"/>
      </w:r>
      <w:r>
        <w:rPr>
          <w:rStyle w:val="32"/>
          <w:rFonts w:hAnsi="Arial Rounded MT Bold"/>
        </w:rPr>
        <w:t>42</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"_Toc68012358" </w:instrText>
      </w:r>
      <w:r>
        <w:fldChar w:fldCharType="separate"/>
      </w:r>
      <w:r>
        <w:rPr>
          <w:rStyle w:val="32"/>
          <w:rFonts w:hAnsi="Arial Rounded MT Bold"/>
        </w:rPr>
        <w:t>5.5.3 数据监控模块</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_Toc68012358 \h </w:instrText>
      </w:r>
      <w:r>
        <w:rPr>
          <w:rStyle w:val="32"/>
          <w:rFonts w:hAnsi="Arial Rounded MT Bold"/>
        </w:rPr>
        <w:fldChar w:fldCharType="separate"/>
      </w:r>
      <w:r>
        <w:rPr>
          <w:rStyle w:val="32"/>
          <w:rFonts w:hAnsi="Arial Rounded MT Bold"/>
        </w:rPr>
        <w:t>43</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"_Toc68012359" </w:instrText>
      </w:r>
      <w:r>
        <w:fldChar w:fldCharType="separate"/>
      </w:r>
      <w:r>
        <w:rPr>
          <w:rStyle w:val="32"/>
          <w:rFonts w:hAnsi="Arial Rounded MT Bold"/>
        </w:rPr>
        <w:t>5.5.4 数据采集模块</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_Toc68012359 \h </w:instrText>
      </w:r>
      <w:r>
        <w:rPr>
          <w:rStyle w:val="32"/>
          <w:rFonts w:hAnsi="Arial Rounded MT Bold"/>
        </w:rPr>
        <w:fldChar w:fldCharType="separate"/>
      </w:r>
      <w:r>
        <w:rPr>
          <w:rStyle w:val="32"/>
          <w:rFonts w:hAnsi="Arial Rounded MT Bold"/>
        </w:rPr>
        <w:t>45</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"_Toc68012360" </w:instrText>
      </w:r>
      <w:r>
        <w:fldChar w:fldCharType="separate"/>
      </w:r>
      <w:r>
        <w:rPr>
          <w:rStyle w:val="32"/>
          <w:rFonts w:hAnsi="Arial Rounded MT Bold"/>
        </w:rPr>
        <w:t>5.5.5 健康管理模块</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_Toc68012360 \h </w:instrText>
      </w:r>
      <w:r>
        <w:rPr>
          <w:rStyle w:val="32"/>
          <w:rFonts w:hAnsi="Arial Rounded MT Bold"/>
        </w:rPr>
        <w:fldChar w:fldCharType="separate"/>
      </w:r>
      <w:r>
        <w:rPr>
          <w:rStyle w:val="32"/>
          <w:rFonts w:hAnsi="Arial Rounded MT Bold"/>
        </w:rPr>
        <w:t>49</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"_Toc68012361" </w:instrText>
      </w:r>
      <w:r>
        <w:fldChar w:fldCharType="separate"/>
      </w:r>
      <w:r>
        <w:rPr>
          <w:rStyle w:val="32"/>
          <w:rFonts w:hAnsi="Arial Rounded MT Bold"/>
        </w:rPr>
        <w:t>5.6 数据库结构设计</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_Toc68012361 \h </w:instrText>
      </w:r>
      <w:r>
        <w:rPr>
          <w:rStyle w:val="32"/>
          <w:rFonts w:hAnsi="Arial Rounded MT Bold"/>
        </w:rPr>
        <w:fldChar w:fldCharType="separate"/>
      </w:r>
      <w:r>
        <w:rPr>
          <w:rStyle w:val="32"/>
          <w:rFonts w:hAnsi="Arial Rounded MT Bold"/>
        </w:rPr>
        <w:t>59</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"_Toc68012362" </w:instrText>
      </w:r>
      <w:r>
        <w:fldChar w:fldCharType="separate"/>
      </w:r>
      <w:r>
        <w:rPr>
          <w:rStyle w:val="32"/>
          <w:rFonts w:hAnsi="Arial Rounded MT Bold"/>
        </w:rPr>
        <w:t>5.6.1 系统组成数据表</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_Toc68012362 \h </w:instrText>
      </w:r>
      <w:r>
        <w:rPr>
          <w:rStyle w:val="32"/>
          <w:rFonts w:hAnsi="Arial Rounded MT Bold"/>
        </w:rPr>
        <w:fldChar w:fldCharType="separate"/>
      </w:r>
      <w:r>
        <w:rPr>
          <w:rStyle w:val="32"/>
          <w:rFonts w:hAnsi="Arial Rounded MT Bold"/>
        </w:rPr>
        <w:t>59</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"_Toc68012363" </w:instrText>
      </w:r>
      <w:r>
        <w:fldChar w:fldCharType="separate"/>
      </w:r>
      <w:r>
        <w:rPr>
          <w:rStyle w:val="32"/>
          <w:rFonts w:hAnsi="Arial Rounded MT Bold"/>
        </w:rPr>
        <w:t>5.6.2 DP输出数据表</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_Toc68012363 \h </w:instrText>
      </w:r>
      <w:r>
        <w:rPr>
          <w:rStyle w:val="32"/>
          <w:rFonts w:hAnsi="Arial Rounded MT Bold"/>
        </w:rPr>
        <w:fldChar w:fldCharType="separate"/>
      </w:r>
      <w:r>
        <w:rPr>
          <w:rStyle w:val="32"/>
          <w:rFonts w:hAnsi="Arial Rounded MT Bold"/>
        </w:rPr>
        <w:t>61</w:t>
      </w:r>
      <w:r>
        <w:rPr>
          <w:rStyle w:val="32"/>
          <w:rFonts w:hAnsi="Arial Rounded MT Bold"/>
        </w:rPr>
        <w:fldChar w:fldCharType="end"/>
      </w:r>
      <w:r>
        <w:rPr>
          <w:rStyle w:val="32"/>
          <w:rFonts w:hAnsi="Arial Rounded MT Bold"/>
        </w:rPr>
        <w:fldChar w:fldCharType="end"/>
      </w:r>
    </w:p>
    <w:p>
      <w:pPr>
        <w:pStyle w:val="16"/>
        <w:tabs>
          <w:tab w:val="right" w:leader="dot" w:pos="9174"/>
        </w:tabs>
        <w:rPr>
          <w:rStyle w:val="32"/>
          <w:rFonts w:hAnsi="Arial Rounded MT Bold"/>
        </w:rPr>
      </w:pPr>
      <w:r>
        <w:fldChar w:fldCharType="begin"/>
      </w:r>
      <w:r>
        <w:instrText xml:space="preserve"> HYPERLINK \l "_Toc68012364" </w:instrText>
      </w:r>
      <w:r>
        <w:fldChar w:fldCharType="separate"/>
      </w:r>
      <w:r>
        <w:rPr>
          <w:rStyle w:val="32"/>
          <w:rFonts w:hAnsi="Arial Rounded MT Bold"/>
        </w:rPr>
        <w:t>5.6.3 维护工作数据表</w:t>
      </w:r>
      <w:r>
        <w:rPr>
          <w:rStyle w:val="32"/>
          <w:rFonts w:hAnsi="Arial Rounded MT Bold"/>
        </w:rPr>
        <w:tab/>
      </w:r>
      <w:r>
        <w:rPr>
          <w:rStyle w:val="32"/>
          <w:rFonts w:hAnsi="Arial Rounded MT Bold"/>
        </w:rPr>
        <w:fldChar w:fldCharType="begin"/>
      </w:r>
      <w:r>
        <w:rPr>
          <w:rStyle w:val="32"/>
          <w:rFonts w:hAnsi="Arial Rounded MT Bold"/>
        </w:rPr>
        <w:instrText xml:space="preserve"> PAGEREF _Toc68012364 \h </w:instrText>
      </w:r>
      <w:r>
        <w:rPr>
          <w:rStyle w:val="32"/>
          <w:rFonts w:hAnsi="Arial Rounded MT Bold"/>
        </w:rPr>
        <w:fldChar w:fldCharType="separate"/>
      </w:r>
      <w:r>
        <w:rPr>
          <w:rStyle w:val="32"/>
          <w:rFonts w:hAnsi="Arial Rounded MT Bold"/>
        </w:rPr>
        <w:t>62</w:t>
      </w:r>
      <w:r>
        <w:rPr>
          <w:rStyle w:val="32"/>
          <w:rFonts w:hAnsi="Arial Rounded MT Bold"/>
        </w:rPr>
        <w:fldChar w:fldCharType="end"/>
      </w:r>
      <w:r>
        <w:rPr>
          <w:rStyle w:val="32"/>
          <w:rFonts w:hAnsi="Arial Rounded MT Bold"/>
        </w:rPr>
        <w:fldChar w:fldCharType="end"/>
      </w:r>
    </w:p>
    <w:p>
      <w:pPr>
        <w:pStyle w:val="16"/>
        <w:tabs>
          <w:tab w:val="right" w:leader="dot" w:pos="9174"/>
        </w:tabs>
        <w:sectPr>
          <w:headerReference r:id="rId12" w:type="default"/>
          <w:footerReference r:id="rId13" w:type="default"/>
          <w:pgSz w:w="11906" w:h="16838"/>
          <w:pgMar w:top="1531" w:right="1361" w:bottom="1247" w:left="1361" w:header="964" w:footer="851" w:gutter="0"/>
          <w:pgNumType w:fmt="upperRoman" w:start="1"/>
          <w:cols w:space="425" w:num="1"/>
          <w:docGrid w:type="linesAndChars" w:linePitch="326" w:charSpace="0"/>
        </w:sectPr>
      </w:pPr>
      <w:r>
        <w:rPr>
          <w:rStyle w:val="32"/>
          <w:rFonts w:hAnsi="Arial Rounded MT Bold"/>
        </w:rPr>
        <w:fldChar w:fldCharType="end"/>
      </w:r>
      <w:bookmarkStart w:id="7" w:name="_Toc262071459"/>
      <w:bookmarkStart w:id="8" w:name="_Toc262056789"/>
      <w:bookmarkStart w:id="9" w:name="_Toc324419558"/>
      <w:bookmarkStart w:id="10" w:name="_Toc262071534"/>
      <w:bookmarkStart w:id="11" w:name="_Toc262197390"/>
    </w:p>
    <w:bookmarkEnd w:id="4"/>
    <w:bookmarkEnd w:id="7"/>
    <w:bookmarkEnd w:id="8"/>
    <w:bookmarkEnd w:id="9"/>
    <w:bookmarkEnd w:id="10"/>
    <w:bookmarkEnd w:id="11"/>
    <w:p>
      <w:pPr>
        <w:pStyle w:val="70"/>
        <w:rPr>
          <w:szCs w:val="30"/>
        </w:rPr>
      </w:pPr>
      <w:r>
        <w:rPr>
          <w:rFonts w:hint="eastAsia"/>
        </w:rPr>
        <w:t>两客一危一货车辆运输监测预警系统软件方案</w:t>
      </w:r>
    </w:p>
    <w:p>
      <w:pPr>
        <w:pStyle w:val="2"/>
        <w:spacing w:before="326" w:after="163"/>
      </w:pPr>
      <w:bookmarkStart w:id="12" w:name="_Toc316026858"/>
      <w:bookmarkStart w:id="13" w:name="_Toc262197392"/>
      <w:bookmarkStart w:id="14" w:name="_Toc262056791"/>
      <w:bookmarkStart w:id="15" w:name="_Toc322447468"/>
      <w:bookmarkStart w:id="16" w:name="_Toc68012333"/>
      <w:bookmarkStart w:id="17" w:name="_Toc262071461"/>
      <w:bookmarkStart w:id="18" w:name="_Toc262071536"/>
      <w:bookmarkStart w:id="19" w:name="_Toc323202050"/>
      <w:bookmarkStart w:id="20" w:name="_Toc324512500"/>
      <w:bookmarkStart w:id="21" w:name="_Toc324419563"/>
      <w:bookmarkStart w:id="22" w:name="_Toc262056794"/>
      <w:bookmarkStart w:id="23" w:name="_Toc262071464"/>
      <w:bookmarkStart w:id="24" w:name="_Toc322447220"/>
      <w:bookmarkStart w:id="25" w:name="_Toc262197395"/>
      <w:bookmarkStart w:id="26" w:name="_Toc262071539"/>
      <w:r>
        <w:rPr>
          <w:rFonts w:hint="eastAsia"/>
        </w:rPr>
        <w:t>主题内容与适用范围</w:t>
      </w:r>
      <w:bookmarkEnd w:id="12"/>
      <w:bookmarkEnd w:id="13"/>
      <w:bookmarkEnd w:id="14"/>
      <w:bookmarkEnd w:id="15"/>
      <w:bookmarkEnd w:id="16"/>
      <w:bookmarkEnd w:id="17"/>
      <w:bookmarkEnd w:id="18"/>
      <w:bookmarkEnd w:id="19"/>
      <w:bookmarkEnd w:id="20"/>
    </w:p>
    <w:p>
      <w:pPr>
        <w:pStyle w:val="4"/>
        <w:rPr>
          <w:snapToGrid w:val="0"/>
        </w:rPr>
      </w:pPr>
      <w:bookmarkStart w:id="27" w:name="_Toc262071537"/>
      <w:bookmarkStart w:id="28" w:name="_Toc262071462"/>
      <w:bookmarkStart w:id="29" w:name="_Toc262056792"/>
      <w:bookmarkStart w:id="30" w:name="_Toc262197393"/>
      <w:r>
        <w:rPr>
          <w:rFonts w:hint="eastAsia"/>
          <w:snapToGrid w:val="0"/>
        </w:rPr>
        <w:t>本文档用于两客一危一货车辆运输监测预警系统软件的总体设计方案进行阐述，软件开发人员在系统研制的各个阶段和相关测试均应遵循本文档进行设计。</w:t>
      </w:r>
    </w:p>
    <w:p>
      <w:pPr>
        <w:pStyle w:val="2"/>
        <w:spacing w:before="326" w:after="163"/>
      </w:pPr>
      <w:bookmarkStart w:id="31" w:name="_Toc322447469"/>
      <w:bookmarkStart w:id="32" w:name="_Toc316026859"/>
      <w:bookmarkStart w:id="33" w:name="_Toc323202051"/>
      <w:bookmarkStart w:id="34" w:name="_Toc68012334"/>
      <w:bookmarkStart w:id="35" w:name="_Toc324512501"/>
      <w:r>
        <w:rPr>
          <w:rFonts w:hint="eastAsia"/>
        </w:rPr>
        <w:t>规范性引用</w:t>
      </w:r>
      <w:bookmarkEnd w:id="27"/>
      <w:bookmarkEnd w:id="28"/>
      <w:bookmarkEnd w:id="29"/>
      <w:r>
        <w:rPr>
          <w:rFonts w:hint="eastAsia"/>
        </w:rPr>
        <w:t>文件</w:t>
      </w:r>
      <w:bookmarkEnd w:id="30"/>
      <w:bookmarkEnd w:id="31"/>
      <w:bookmarkEnd w:id="32"/>
      <w:bookmarkEnd w:id="33"/>
      <w:bookmarkEnd w:id="34"/>
      <w:bookmarkEnd w:id="35"/>
    </w:p>
    <w:p>
      <w:pPr>
        <w:ind w:firstLine="480" w:firstLineChars="200"/>
        <w:rPr>
          <w:rFonts w:hint="eastAsia" w:eastAsia="宋体"/>
          <w:lang w:eastAsia="zh-CN"/>
        </w:rPr>
      </w:pPr>
      <w:bookmarkStart w:id="94" w:name="_GoBack"/>
      <w:bookmarkEnd w:id="94"/>
      <w:r>
        <w:rPr>
          <w:rFonts w:hint="eastAsia"/>
          <w:lang w:eastAsia="zh-CN"/>
        </w:rPr>
        <w:t>《</w:t>
      </w:r>
      <w:r>
        <w:rPr>
          <w:rFonts w:hint="eastAsia"/>
        </w:rPr>
        <w:t>滨海新区“智慧安全城市”应急物联网大数据系统平台可行性研究报告</w:t>
      </w:r>
      <w:r>
        <w:rPr>
          <w:rFonts w:hint="eastAsia"/>
          <w:lang w:eastAsia="zh-CN"/>
        </w:rPr>
        <w:t>》</w:t>
      </w:r>
    </w:p>
    <w:bookmarkEnd w:id="21"/>
    <w:bookmarkEnd w:id="22"/>
    <w:bookmarkEnd w:id="23"/>
    <w:bookmarkEnd w:id="24"/>
    <w:bookmarkEnd w:id="25"/>
    <w:bookmarkEnd w:id="26"/>
    <w:p>
      <w:pPr>
        <w:pStyle w:val="2"/>
        <w:spacing w:before="326" w:after="163"/>
      </w:pPr>
      <w:bookmarkStart w:id="36" w:name="_Toc322447470"/>
      <w:bookmarkStart w:id="37" w:name="_Toc316026860"/>
      <w:bookmarkStart w:id="38" w:name="_Toc262368721"/>
      <w:bookmarkStart w:id="39" w:name="_Toc262076231"/>
      <w:bookmarkStart w:id="40" w:name="_Toc324512502"/>
      <w:bookmarkStart w:id="41" w:name="_Toc262197640"/>
      <w:bookmarkStart w:id="42" w:name="_Toc68012335"/>
      <w:bookmarkStart w:id="43" w:name="_Toc262370296"/>
      <w:bookmarkStart w:id="44" w:name="_Toc323202052"/>
      <w:bookmarkStart w:id="45" w:name="_Toc319562339"/>
      <w:bookmarkStart w:id="46" w:name="_Toc323726899"/>
      <w:bookmarkStart w:id="47" w:name="_Toc322938459"/>
      <w:r>
        <w:rPr>
          <w:rFonts w:hint="eastAsia"/>
        </w:rPr>
        <w:t>术语、定义和符号</w:t>
      </w:r>
      <w:bookmarkEnd w:id="36"/>
      <w:bookmarkEnd w:id="37"/>
      <w:bookmarkEnd w:id="38"/>
      <w:bookmarkEnd w:id="39"/>
      <w:bookmarkEnd w:id="40"/>
      <w:bookmarkEnd w:id="41"/>
      <w:bookmarkEnd w:id="42"/>
      <w:bookmarkEnd w:id="43"/>
      <w:bookmarkEnd w:id="44"/>
    </w:p>
    <w:p>
      <w:pPr>
        <w:pStyle w:val="4"/>
        <w:rPr>
          <w:snapToGrid w:val="0"/>
        </w:rPr>
      </w:pPr>
      <w:r>
        <w:rPr>
          <w:rFonts w:hint="eastAsia"/>
          <w:snapToGrid w:val="0"/>
        </w:rPr>
        <w:t>OSACBM：</w:t>
      </w:r>
      <w:r>
        <w:rPr>
          <w:snapToGrid w:val="0"/>
        </w:rPr>
        <w:t>Open</w:t>
      </w:r>
      <w:r>
        <w:rPr>
          <w:rFonts w:hint="eastAsia"/>
          <w:snapToGrid w:val="0"/>
        </w:rPr>
        <w:t xml:space="preserve"> </w:t>
      </w:r>
      <w:r>
        <w:rPr>
          <w:snapToGrid w:val="0"/>
        </w:rPr>
        <w:t>System</w:t>
      </w:r>
      <w:r>
        <w:rPr>
          <w:rFonts w:hint="eastAsia"/>
          <w:snapToGrid w:val="0"/>
        </w:rPr>
        <w:t xml:space="preserve"> </w:t>
      </w:r>
      <w:r>
        <w:rPr>
          <w:snapToGrid w:val="0"/>
        </w:rPr>
        <w:t>Architecture</w:t>
      </w:r>
      <w:r>
        <w:rPr>
          <w:rFonts w:hint="eastAsia"/>
          <w:snapToGrid w:val="0"/>
        </w:rPr>
        <w:t xml:space="preserve"> </w:t>
      </w:r>
      <w:r>
        <w:rPr>
          <w:snapToGrid w:val="0"/>
        </w:rPr>
        <w:t>for</w:t>
      </w:r>
      <w:r>
        <w:rPr>
          <w:rFonts w:hint="eastAsia"/>
          <w:snapToGrid w:val="0"/>
        </w:rPr>
        <w:t xml:space="preserve"> </w:t>
      </w:r>
      <w:r>
        <w:rPr>
          <w:snapToGrid w:val="0"/>
        </w:rPr>
        <w:t>Condition Based</w:t>
      </w:r>
      <w:r>
        <w:rPr>
          <w:rFonts w:hint="eastAsia"/>
          <w:snapToGrid w:val="0"/>
        </w:rPr>
        <w:t xml:space="preserve"> </w:t>
      </w:r>
      <w:r>
        <w:rPr>
          <w:snapToGrid w:val="0"/>
        </w:rPr>
        <w:t xml:space="preserve">Maintenance </w:t>
      </w:r>
      <w:r>
        <w:rPr>
          <w:rFonts w:hint="eastAsia"/>
          <w:snapToGrid w:val="0"/>
        </w:rPr>
        <w:t>开放式健康管理架构体系</w:t>
      </w:r>
    </w:p>
    <w:p>
      <w:pPr>
        <w:pStyle w:val="2"/>
        <w:spacing w:before="326" w:after="163"/>
      </w:pPr>
      <w:bookmarkStart w:id="48" w:name="_Toc68012336"/>
      <w:r>
        <w:rPr>
          <w:rFonts w:hint="eastAsia"/>
        </w:rPr>
        <w:t>概述</w:t>
      </w:r>
      <w:bookmarkEnd w:id="48"/>
    </w:p>
    <w:p>
      <w:pPr>
        <w:pStyle w:val="3"/>
      </w:pPr>
      <w:bookmarkStart w:id="49" w:name="_Toc68012337"/>
      <w:r>
        <w:rPr>
          <w:rFonts w:hint="eastAsia"/>
        </w:rPr>
        <w:t>系统概述</w:t>
      </w:r>
      <w:bookmarkEnd w:id="49"/>
    </w:p>
    <w:p>
      <w:pPr>
        <w:ind w:firstLine="480" w:firstLineChars="200"/>
      </w:pPr>
      <w:r>
        <w:rPr>
          <w:rFonts w:hint="eastAsia"/>
        </w:rPr>
        <w:t>PMA软件主要针对XX战车系统，实现对战车内各设备的历史车载数据的读取与解析，按时间段实现状态检测、故障诊断与健康评估功能，生成维修决策；同时，PMA软件通过连接CAN总线，能够实现在线健康管理功能。PMA软件还可以通过以太网控制测试单元，对被测件进行测试；通过CAN总线对车内被测系统进行交互测试。同时，PMA软件实现维修决策支持、维保履历录入、数据管理、用户管理、建制内装备管理等功能。</w:t>
      </w:r>
    </w:p>
    <w:p>
      <w:pPr>
        <w:ind w:firstLine="480" w:firstLineChars="200"/>
      </w:pPr>
      <w:r>
        <w:rPr>
          <w:rFonts w:hint="eastAsia"/>
        </w:rPr>
        <w:t>战车系统通过战车内的核心机获取车内各分系统/设备的实时数据信息，同时将数据按照指定格式保存到本地文件中；PMA软件安装部署在综合管理终端，能够通过FTP服务登录核心机，选择下载车载数据文件。PMA软件还可以与测试单元和车内被测系统连接来实现单元测试和交互测试，将维修履历上传到核心机。系统的整体连接示意图如下所示：</w:t>
      </w:r>
    </w:p>
    <w:p>
      <w:pPr>
        <w:jc w:val="center"/>
      </w:pPr>
      <w:r>
        <w:object>
          <v:shape id="_x0000_i1025" o:spt="75" type="#_x0000_t75" style="height:194.2pt;width:451.65pt;" o:ole="t" filled="f" o:preferrelative="t" stroked="f" coordsize="21600,21600">
            <v:path/>
            <v:fill on="f" focussize="0,0"/>
            <v:stroke on="f" joinstyle="miter"/>
            <v:imagedata r:id="rId17" o:title=""/>
            <o:lock v:ext="edit" aspectratio="t"/>
            <w10:wrap type="none"/>
            <w10:anchorlock/>
          </v:shape>
          <o:OLEObject Type="Embed" ProgID="Visio.Drawing.15" ShapeID="_x0000_i1025" DrawAspect="Content" ObjectID="_1468075725" r:id="rId16">
            <o:LockedField>false</o:LockedField>
          </o:OLEObject>
        </w:object>
      </w:r>
    </w:p>
    <w:p>
      <w:pPr>
        <w:pStyle w:val="109"/>
        <w:rPr>
          <w:rFonts w:hAnsi="黑体"/>
          <w:szCs w:val="21"/>
        </w:rPr>
      </w:pPr>
      <w:r>
        <w:rPr>
          <w:rFonts w:hint="eastAsia" w:hAnsi="黑体"/>
          <w:szCs w:val="21"/>
        </w:rPr>
        <w:t>系统连接图</w:t>
      </w:r>
    </w:p>
    <w:p>
      <w:pPr>
        <w:pStyle w:val="3"/>
      </w:pPr>
      <w:bookmarkStart w:id="50" w:name="_Toc68012338"/>
      <w:r>
        <w:rPr>
          <w:rFonts w:hint="eastAsia"/>
        </w:rPr>
        <w:t>环境</w:t>
      </w:r>
      <w:bookmarkEnd w:id="50"/>
    </w:p>
    <w:p>
      <w:pPr>
        <w:pStyle w:val="5"/>
      </w:pPr>
      <w:bookmarkStart w:id="51" w:name="_Toc68012339"/>
      <w:r>
        <w:rPr>
          <w:rFonts w:hint="eastAsia"/>
        </w:rPr>
        <w:t>硬件环境</w:t>
      </w:r>
      <w:bookmarkEnd w:id="51"/>
    </w:p>
    <w:p>
      <w:pPr>
        <w:ind w:firstLine="480"/>
      </w:pPr>
      <w:r>
        <w:rPr>
          <w:rFonts w:hint="eastAsia"/>
        </w:rPr>
        <w:t>综合管理终端的硬件配置为国产麒麟系统的便携电脑，具体的系统配置如下表所示：</w:t>
      </w:r>
    </w:p>
    <w:p>
      <w:pPr>
        <w:pStyle w:val="68"/>
        <w:rPr>
          <w:rFonts w:ascii="黑体" w:hAnsi="黑体" w:eastAsia="黑体"/>
        </w:rPr>
      </w:pPr>
      <w:r>
        <w:rPr>
          <w:rFonts w:hint="eastAsia" w:ascii="黑体" w:hAnsi="黑体" w:eastAsia="黑体"/>
        </w:rPr>
        <w:t>表1</w:t>
      </w:r>
      <w:r>
        <w:rPr>
          <w:rFonts w:ascii="黑体" w:hAnsi="黑体" w:eastAsia="黑体"/>
        </w:rPr>
        <w:t xml:space="preserve"> </w:t>
      </w:r>
      <w:r>
        <w:rPr>
          <w:rFonts w:hint="eastAsia" w:ascii="黑体" w:hAnsi="黑体" w:eastAsia="黑体"/>
        </w:rPr>
        <w:t>综合管理终端配置表</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7"/>
        <w:gridCol w:w="4013"/>
        <w:gridCol w:w="1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1" w:hRule="atLeast"/>
          <w:jc w:val="center"/>
        </w:trPr>
        <w:tc>
          <w:tcPr>
            <w:tcW w:w="1287" w:type="dxa"/>
            <w:vAlign w:val="center"/>
          </w:tcPr>
          <w:p>
            <w:pPr>
              <w:pStyle w:val="93"/>
              <w:spacing w:line="240" w:lineRule="auto"/>
              <w:ind w:firstLine="199" w:firstLineChars="95"/>
              <w:rPr>
                <w:sz w:val="21"/>
                <w:szCs w:val="21"/>
              </w:rPr>
            </w:pPr>
            <w:r>
              <w:rPr>
                <w:rFonts w:hint="eastAsia"/>
                <w:sz w:val="21"/>
                <w:szCs w:val="21"/>
              </w:rPr>
              <w:t>序号</w:t>
            </w:r>
          </w:p>
        </w:tc>
        <w:tc>
          <w:tcPr>
            <w:tcW w:w="4013" w:type="dxa"/>
            <w:vAlign w:val="center"/>
          </w:tcPr>
          <w:p>
            <w:pPr>
              <w:pStyle w:val="93"/>
              <w:spacing w:line="240" w:lineRule="auto"/>
              <w:ind w:firstLine="420"/>
              <w:jc w:val="center"/>
              <w:rPr>
                <w:sz w:val="21"/>
                <w:szCs w:val="21"/>
              </w:rPr>
            </w:pPr>
            <w:r>
              <w:rPr>
                <w:rFonts w:hint="eastAsia"/>
                <w:sz w:val="21"/>
                <w:szCs w:val="21"/>
              </w:rPr>
              <w:t>模块名称</w:t>
            </w:r>
          </w:p>
        </w:tc>
        <w:tc>
          <w:tcPr>
            <w:tcW w:w="1061" w:type="dxa"/>
            <w:vAlign w:val="center"/>
          </w:tcPr>
          <w:p>
            <w:pPr>
              <w:pStyle w:val="93"/>
              <w:spacing w:line="240" w:lineRule="auto"/>
              <w:ind w:left="96" w:leftChars="40" w:right="-297" w:rightChars="-124" w:firstLine="105" w:firstLineChars="50"/>
              <w:rPr>
                <w:sz w:val="21"/>
                <w:szCs w:val="21"/>
              </w:rPr>
            </w:pPr>
            <w:r>
              <w:rPr>
                <w:rFonts w:hint="eastAsia"/>
                <w:sz w:val="21"/>
                <w:szCs w:val="21"/>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3"/>
              <w:spacing w:line="240" w:lineRule="auto"/>
              <w:ind w:left="0" w:firstLine="0" w:firstLineChars="0"/>
              <w:jc w:val="center"/>
              <w:rPr>
                <w:sz w:val="21"/>
                <w:szCs w:val="21"/>
              </w:rPr>
            </w:pPr>
            <w:r>
              <w:rPr>
                <w:rFonts w:hint="eastAsia"/>
                <w:sz w:val="21"/>
                <w:szCs w:val="21"/>
              </w:rPr>
              <w:t>1</w:t>
            </w:r>
          </w:p>
        </w:tc>
        <w:tc>
          <w:tcPr>
            <w:tcW w:w="4013" w:type="dxa"/>
            <w:vAlign w:val="center"/>
          </w:tcPr>
          <w:p>
            <w:pPr>
              <w:pStyle w:val="93"/>
              <w:spacing w:line="240" w:lineRule="auto"/>
            </w:pPr>
            <w:r>
              <w:rPr>
                <w:rFonts w:hint="eastAsia"/>
              </w:rPr>
              <w:t>CPU</w:t>
            </w:r>
          </w:p>
        </w:tc>
        <w:tc>
          <w:tcPr>
            <w:tcW w:w="1061" w:type="dxa"/>
            <w:vAlign w:val="center"/>
          </w:tcPr>
          <w:p>
            <w:pPr>
              <w:pStyle w:val="93"/>
              <w:spacing w:line="240" w:lineRule="auto"/>
              <w:ind w:left="0" w:firstLine="0" w:firstLineChars="0"/>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3"/>
              <w:spacing w:line="240" w:lineRule="auto"/>
              <w:ind w:left="0" w:firstLine="0" w:firstLineChars="0"/>
              <w:jc w:val="center"/>
              <w:rPr>
                <w:sz w:val="21"/>
                <w:szCs w:val="21"/>
              </w:rPr>
            </w:pPr>
            <w:r>
              <w:rPr>
                <w:rFonts w:hint="eastAsia"/>
                <w:sz w:val="21"/>
                <w:szCs w:val="21"/>
              </w:rPr>
              <w:t>2</w:t>
            </w:r>
          </w:p>
        </w:tc>
        <w:tc>
          <w:tcPr>
            <w:tcW w:w="4013" w:type="dxa"/>
            <w:vAlign w:val="center"/>
          </w:tcPr>
          <w:p>
            <w:pPr>
              <w:pStyle w:val="93"/>
              <w:spacing w:line="240" w:lineRule="auto"/>
            </w:pPr>
            <w:r>
              <w:rPr>
                <w:rFonts w:hint="eastAsia"/>
              </w:rPr>
              <w:t>硬盘</w:t>
            </w:r>
          </w:p>
        </w:tc>
        <w:tc>
          <w:tcPr>
            <w:tcW w:w="1061" w:type="dxa"/>
            <w:vAlign w:val="center"/>
          </w:tcPr>
          <w:p>
            <w:pPr>
              <w:pStyle w:val="93"/>
              <w:spacing w:line="240" w:lineRule="auto"/>
              <w:ind w:left="0" w:firstLine="0" w:firstLineChars="0"/>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3"/>
              <w:spacing w:line="240" w:lineRule="auto"/>
              <w:ind w:left="0" w:firstLine="0" w:firstLineChars="0"/>
              <w:jc w:val="center"/>
              <w:rPr>
                <w:sz w:val="21"/>
                <w:szCs w:val="21"/>
              </w:rPr>
            </w:pPr>
            <w:r>
              <w:rPr>
                <w:sz w:val="21"/>
                <w:szCs w:val="21"/>
              </w:rPr>
              <w:t>3</w:t>
            </w:r>
          </w:p>
        </w:tc>
        <w:tc>
          <w:tcPr>
            <w:tcW w:w="4013" w:type="dxa"/>
            <w:vAlign w:val="center"/>
          </w:tcPr>
          <w:p>
            <w:pPr>
              <w:pStyle w:val="93"/>
              <w:spacing w:line="240" w:lineRule="auto"/>
            </w:pPr>
            <w:r>
              <w:rPr>
                <w:rFonts w:hint="eastAsia"/>
              </w:rPr>
              <w:t>内存</w:t>
            </w:r>
          </w:p>
        </w:tc>
        <w:tc>
          <w:tcPr>
            <w:tcW w:w="1061" w:type="dxa"/>
            <w:vAlign w:val="center"/>
          </w:tcPr>
          <w:p>
            <w:pPr>
              <w:pStyle w:val="93"/>
              <w:spacing w:line="240" w:lineRule="auto"/>
              <w:ind w:left="0" w:firstLine="0" w:firstLineChars="0"/>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3"/>
              <w:spacing w:line="240" w:lineRule="auto"/>
              <w:ind w:left="0" w:firstLine="0" w:firstLineChars="0"/>
              <w:jc w:val="center"/>
              <w:rPr>
                <w:sz w:val="21"/>
                <w:szCs w:val="21"/>
              </w:rPr>
            </w:pPr>
            <w:r>
              <w:rPr>
                <w:sz w:val="21"/>
                <w:szCs w:val="21"/>
              </w:rPr>
              <w:t>4</w:t>
            </w:r>
          </w:p>
        </w:tc>
        <w:tc>
          <w:tcPr>
            <w:tcW w:w="4013" w:type="dxa"/>
            <w:vAlign w:val="center"/>
          </w:tcPr>
          <w:p>
            <w:pPr>
              <w:pStyle w:val="93"/>
              <w:spacing w:line="240" w:lineRule="auto"/>
            </w:pPr>
            <w:r>
              <w:rPr>
                <w:rFonts w:hint="eastAsia"/>
              </w:rPr>
              <w:t>显示器</w:t>
            </w:r>
          </w:p>
        </w:tc>
        <w:tc>
          <w:tcPr>
            <w:tcW w:w="1061" w:type="dxa"/>
            <w:vAlign w:val="center"/>
          </w:tcPr>
          <w:p>
            <w:pPr>
              <w:pStyle w:val="93"/>
              <w:spacing w:line="240" w:lineRule="auto"/>
              <w:ind w:left="0" w:firstLine="0" w:firstLineChars="0"/>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3"/>
              <w:spacing w:line="240" w:lineRule="auto"/>
              <w:ind w:left="0" w:firstLine="0" w:firstLineChars="0"/>
              <w:jc w:val="center"/>
              <w:rPr>
                <w:sz w:val="21"/>
                <w:szCs w:val="21"/>
              </w:rPr>
            </w:pPr>
            <w:r>
              <w:rPr>
                <w:sz w:val="21"/>
                <w:szCs w:val="21"/>
              </w:rPr>
              <w:t>5</w:t>
            </w:r>
          </w:p>
        </w:tc>
        <w:tc>
          <w:tcPr>
            <w:tcW w:w="4013" w:type="dxa"/>
            <w:vAlign w:val="center"/>
          </w:tcPr>
          <w:p>
            <w:pPr>
              <w:pStyle w:val="93"/>
              <w:spacing w:line="240" w:lineRule="auto"/>
            </w:pPr>
            <w:r>
              <w:rPr>
                <w:rFonts w:hint="eastAsia"/>
              </w:rPr>
              <w:t>CAN卡</w:t>
            </w:r>
          </w:p>
        </w:tc>
        <w:tc>
          <w:tcPr>
            <w:tcW w:w="1061" w:type="dxa"/>
            <w:vAlign w:val="center"/>
          </w:tcPr>
          <w:p>
            <w:pPr>
              <w:pStyle w:val="93"/>
              <w:spacing w:line="240" w:lineRule="auto"/>
              <w:ind w:left="0" w:firstLine="0" w:firstLineChars="0"/>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287" w:type="dxa"/>
            <w:vAlign w:val="center"/>
          </w:tcPr>
          <w:p>
            <w:pPr>
              <w:pStyle w:val="93"/>
              <w:spacing w:line="240" w:lineRule="auto"/>
              <w:ind w:left="0" w:firstLine="0" w:firstLineChars="0"/>
              <w:jc w:val="center"/>
              <w:rPr>
                <w:sz w:val="21"/>
                <w:szCs w:val="21"/>
              </w:rPr>
            </w:pPr>
            <w:r>
              <w:rPr>
                <w:sz w:val="21"/>
                <w:szCs w:val="21"/>
              </w:rPr>
              <w:t>6</w:t>
            </w:r>
          </w:p>
        </w:tc>
        <w:tc>
          <w:tcPr>
            <w:tcW w:w="4013" w:type="dxa"/>
            <w:vAlign w:val="center"/>
          </w:tcPr>
          <w:p>
            <w:pPr>
              <w:pStyle w:val="93"/>
              <w:spacing w:line="240" w:lineRule="auto"/>
            </w:pPr>
            <w:r>
              <w:rPr>
                <w:rFonts w:hint="eastAsia"/>
              </w:rPr>
              <w:t>网卡</w:t>
            </w:r>
          </w:p>
        </w:tc>
        <w:tc>
          <w:tcPr>
            <w:tcW w:w="1061" w:type="dxa"/>
            <w:vAlign w:val="center"/>
          </w:tcPr>
          <w:p>
            <w:pPr>
              <w:pStyle w:val="93"/>
              <w:spacing w:line="240" w:lineRule="auto"/>
              <w:ind w:left="0" w:firstLine="0" w:firstLineChars="0"/>
              <w:jc w:val="center"/>
              <w:rPr>
                <w:sz w:val="21"/>
                <w:szCs w:val="21"/>
              </w:rPr>
            </w:pPr>
          </w:p>
        </w:tc>
      </w:tr>
    </w:tbl>
    <w:p>
      <w:pPr>
        <w:pStyle w:val="4"/>
        <w:ind w:firstLine="0" w:firstLineChars="0"/>
      </w:pPr>
    </w:p>
    <w:p>
      <w:pPr>
        <w:pStyle w:val="5"/>
      </w:pPr>
      <w:bookmarkStart w:id="52" w:name="_Toc68012340"/>
      <w:r>
        <w:rPr>
          <w:rFonts w:hint="eastAsia"/>
        </w:rPr>
        <w:t>软件环境</w:t>
      </w:r>
      <w:bookmarkEnd w:id="52"/>
    </w:p>
    <w:p>
      <w:pPr>
        <w:pStyle w:val="127"/>
        <w:numPr>
          <w:ilvl w:val="0"/>
          <w:numId w:val="0"/>
        </w:numPr>
        <w:ind w:left="839" w:hanging="419"/>
      </w:pPr>
      <w:r>
        <w:rPr>
          <w:rFonts w:hint="eastAsia"/>
        </w:rPr>
        <w:t>综合管理终端的软件环境如下：</w:t>
      </w:r>
    </w:p>
    <w:p>
      <w:pPr>
        <w:pStyle w:val="127"/>
        <w:numPr>
          <w:ilvl w:val="0"/>
          <w:numId w:val="21"/>
        </w:numPr>
      </w:pPr>
      <w:r>
        <w:t>操作系统：</w:t>
      </w:r>
      <w:r>
        <w:rPr>
          <w:rFonts w:hint="eastAsia"/>
        </w:rPr>
        <w:t>国产麒麟系统</w:t>
      </w:r>
      <w:r>
        <w:t>；</w:t>
      </w:r>
    </w:p>
    <w:p>
      <w:pPr>
        <w:pStyle w:val="127"/>
        <w:numPr>
          <w:ilvl w:val="0"/>
          <w:numId w:val="21"/>
        </w:numPr>
      </w:pPr>
      <w:r>
        <w:t>开发环境：QT</w:t>
      </w:r>
      <w:r>
        <w:rPr>
          <w:rFonts w:hint="eastAsia"/>
        </w:rPr>
        <w:t xml:space="preserve"> Creator</w:t>
      </w:r>
      <w:r>
        <w:t>4.4.1；</w:t>
      </w:r>
    </w:p>
    <w:p>
      <w:pPr>
        <w:pStyle w:val="127"/>
        <w:numPr>
          <w:ilvl w:val="0"/>
          <w:numId w:val="21"/>
        </w:numPr>
      </w:pPr>
      <w:r>
        <w:t>软件开发</w:t>
      </w:r>
      <w:r>
        <w:rPr>
          <w:rFonts w:hint="eastAsia"/>
        </w:rPr>
        <w:t>语言</w:t>
      </w:r>
      <w:r>
        <w:t>：</w:t>
      </w:r>
      <w:r>
        <w:rPr>
          <w:rFonts w:hint="eastAsia"/>
        </w:rPr>
        <w:t>QT</w:t>
      </w:r>
      <w:r>
        <w:t>5.9.2</w:t>
      </w:r>
      <w:r>
        <w:rPr>
          <w:rFonts w:hint="eastAsia"/>
        </w:rPr>
        <w:t>，</w:t>
      </w:r>
      <w:r>
        <w:t>C++</w:t>
      </w:r>
      <w:r>
        <w:rPr>
          <w:rFonts w:hint="eastAsia"/>
        </w:rPr>
        <w:t>和</w:t>
      </w:r>
      <w:r>
        <w:t>C</w:t>
      </w:r>
      <w:r>
        <w:rPr>
          <w:rFonts w:hint="eastAsia"/>
        </w:rPr>
        <w:t>语言；</w:t>
      </w:r>
    </w:p>
    <w:p>
      <w:pPr>
        <w:pStyle w:val="127"/>
        <w:numPr>
          <w:ilvl w:val="0"/>
          <w:numId w:val="21"/>
        </w:numPr>
      </w:pPr>
      <w:r>
        <w:rPr>
          <w:rFonts w:hint="eastAsia"/>
        </w:rPr>
        <w:t>数据库：MySQL数据库。</w:t>
      </w:r>
    </w:p>
    <w:p>
      <w:pPr>
        <w:pStyle w:val="3"/>
      </w:pPr>
      <w:bookmarkStart w:id="53" w:name="_Toc68012341"/>
      <w:r>
        <w:rPr>
          <w:rFonts w:hint="eastAsia"/>
        </w:rPr>
        <w:t>软件设计目标</w:t>
      </w:r>
      <w:bookmarkEnd w:id="53"/>
      <w:r>
        <w:rPr>
          <w:rFonts w:hint="eastAsia"/>
          <w:highlight w:val="yellow"/>
        </w:rPr>
        <w:t>（文档中“单元测试”名称后续重新定义一个名字）</w:t>
      </w:r>
    </w:p>
    <w:p>
      <w:pPr>
        <w:ind w:firstLine="480"/>
      </w:pPr>
      <w:r>
        <w:rPr>
          <w:rFonts w:hint="eastAsia"/>
        </w:rPr>
        <w:t>PMA软件对外主要通过以太网和CAN总线与外部设备相连，实现相互间数据通信。软件主要具备如下功能：</w:t>
      </w:r>
    </w:p>
    <w:p>
      <w:pPr>
        <w:pStyle w:val="4"/>
        <w:numPr>
          <w:ilvl w:val="0"/>
          <w:numId w:val="22"/>
        </w:numPr>
        <w:ind w:firstLineChars="0"/>
      </w:pPr>
      <w:r>
        <w:rPr>
          <w:rFonts w:hint="eastAsia"/>
        </w:rPr>
        <w:t>能够通过FTP下载核心机车载数据，对数据进行解析并存储到综合管理终端的数据库中；</w:t>
      </w:r>
    </w:p>
    <w:p>
      <w:pPr>
        <w:pStyle w:val="4"/>
        <w:numPr>
          <w:ilvl w:val="0"/>
          <w:numId w:val="22"/>
        </w:numPr>
        <w:ind w:firstLineChars="0"/>
      </w:pPr>
      <w:r>
        <w:rPr>
          <w:rFonts w:hint="eastAsia"/>
        </w:rPr>
        <w:t>能够基于下载的车载数据，按照时间段实现状态事件、告警功能；</w:t>
      </w:r>
    </w:p>
    <w:p>
      <w:pPr>
        <w:pStyle w:val="4"/>
        <w:numPr>
          <w:ilvl w:val="0"/>
          <w:numId w:val="22"/>
        </w:numPr>
        <w:ind w:firstLineChars="0"/>
      </w:pPr>
      <w:r>
        <w:rPr>
          <w:rFonts w:hint="eastAsia"/>
        </w:rPr>
        <w:t>能够基于下载的车载数据、结合单元测试和交互测试结果，按照时间段实现对装备的故障诊断；</w:t>
      </w:r>
    </w:p>
    <w:p>
      <w:pPr>
        <w:pStyle w:val="4"/>
        <w:numPr>
          <w:ilvl w:val="0"/>
          <w:numId w:val="22"/>
        </w:numPr>
        <w:ind w:firstLineChars="0"/>
      </w:pPr>
      <w:r>
        <w:rPr>
          <w:rFonts w:hint="eastAsia"/>
        </w:rPr>
        <w:t>能够根据下载的车载数据、单元测试结果和交互测试结果，基于健康状态指标体系实现对装备的健康状态评估；</w:t>
      </w:r>
    </w:p>
    <w:p>
      <w:pPr>
        <w:pStyle w:val="4"/>
        <w:numPr>
          <w:ilvl w:val="0"/>
          <w:numId w:val="22"/>
        </w:numPr>
        <w:ind w:firstLineChars="0"/>
      </w:pPr>
      <w:r>
        <w:rPr>
          <w:rFonts w:hint="eastAsia"/>
        </w:rPr>
        <w:t>能够基于诊断评估结果，生成维修决策；同时提供IETM接口，能够根据对应的诊断评估结果链接到ITEM对应的维修维护章节；</w:t>
      </w:r>
    </w:p>
    <w:p>
      <w:pPr>
        <w:pStyle w:val="4"/>
        <w:numPr>
          <w:ilvl w:val="0"/>
          <w:numId w:val="22"/>
        </w:numPr>
        <w:ind w:firstLineChars="0"/>
      </w:pPr>
      <w:r>
        <w:rPr>
          <w:rFonts w:hint="eastAsia"/>
        </w:rPr>
        <w:t>能够通过以太网控制测试单元启动单元测试，测试完成后获取测试结果存储到综合管理终端的数据库中；</w:t>
      </w:r>
    </w:p>
    <w:p>
      <w:pPr>
        <w:pStyle w:val="4"/>
        <w:numPr>
          <w:ilvl w:val="0"/>
          <w:numId w:val="22"/>
        </w:numPr>
        <w:ind w:firstLineChars="0"/>
      </w:pPr>
      <w:r>
        <w:rPr>
          <w:rFonts w:hint="eastAsia"/>
        </w:rPr>
        <w:t>能够通过CAN总线与对战车内被测系统进行交互测试，将测试结果存储到综合管理终端的数据库中；</w:t>
      </w:r>
    </w:p>
    <w:p>
      <w:pPr>
        <w:pStyle w:val="4"/>
        <w:numPr>
          <w:ilvl w:val="0"/>
          <w:numId w:val="22"/>
        </w:numPr>
        <w:ind w:firstLineChars="0"/>
      </w:pPr>
      <w:r>
        <w:rPr>
          <w:rFonts w:hint="eastAsia"/>
        </w:rPr>
        <w:t>在连接CAN总线时，能够显示实时车载数据；同时基于获取的实时数据，实现在线状态检测、故障诊断、健康评估、维修决策等功能；</w:t>
      </w:r>
    </w:p>
    <w:p>
      <w:pPr>
        <w:pStyle w:val="4"/>
        <w:numPr>
          <w:ilvl w:val="0"/>
          <w:numId w:val="22"/>
        </w:numPr>
        <w:ind w:firstLineChars="0"/>
      </w:pPr>
      <w:r>
        <w:rPr>
          <w:rFonts w:hint="eastAsia"/>
        </w:rPr>
        <w:t>能够根据战车定时维护保养内容，分类型实现维护提醒功能；</w:t>
      </w:r>
    </w:p>
    <w:p>
      <w:pPr>
        <w:pStyle w:val="4"/>
        <w:numPr>
          <w:ilvl w:val="0"/>
          <w:numId w:val="22"/>
        </w:numPr>
        <w:ind w:firstLineChars="0"/>
      </w:pPr>
      <w:r>
        <w:rPr>
          <w:rFonts w:hint="eastAsia"/>
        </w:rPr>
        <w:t>能够提供维修履历录入功能，同时将信息上传到核心机中；</w:t>
      </w:r>
    </w:p>
    <w:p>
      <w:pPr>
        <w:pStyle w:val="4"/>
        <w:numPr>
          <w:ilvl w:val="0"/>
          <w:numId w:val="22"/>
        </w:numPr>
        <w:ind w:firstLineChars="0"/>
      </w:pPr>
      <w:r>
        <w:rPr>
          <w:rFonts w:hint="eastAsia"/>
        </w:rPr>
        <w:t>能够管理历史数据，实现筛选查询、图形化显示、统计分析、数据导入导出等功能；</w:t>
      </w:r>
    </w:p>
    <w:p>
      <w:pPr>
        <w:pStyle w:val="4"/>
        <w:numPr>
          <w:ilvl w:val="0"/>
          <w:numId w:val="22"/>
        </w:numPr>
        <w:ind w:firstLineChars="0"/>
      </w:pPr>
      <w:r>
        <w:rPr>
          <w:rFonts w:hint="eastAsia"/>
        </w:rPr>
        <w:t>能够综合管理14台装备的数据，通过制定评估规则对所有状态按照当前状态排序。</w:t>
      </w:r>
    </w:p>
    <w:p>
      <w:pPr>
        <w:pStyle w:val="2"/>
        <w:spacing w:before="326" w:after="163"/>
      </w:pPr>
      <w:bookmarkStart w:id="54" w:name="_Toc68012342"/>
      <w:r>
        <w:rPr>
          <w:rFonts w:hint="eastAsia"/>
        </w:rPr>
        <w:t>系统</w:t>
      </w:r>
      <w:bookmarkEnd w:id="45"/>
      <w:bookmarkEnd w:id="46"/>
      <w:bookmarkEnd w:id="47"/>
      <w:r>
        <w:rPr>
          <w:rFonts w:hint="eastAsia"/>
        </w:rPr>
        <w:t>设计</w:t>
      </w:r>
      <w:bookmarkEnd w:id="54"/>
    </w:p>
    <w:p>
      <w:pPr>
        <w:pStyle w:val="3"/>
      </w:pPr>
      <w:bookmarkStart w:id="55" w:name="_Toc68012343"/>
      <w:bookmarkStart w:id="56" w:name="_Toc319562340"/>
      <w:r>
        <w:rPr>
          <w:rFonts w:hint="eastAsia"/>
        </w:rPr>
        <w:t>设计原则</w:t>
      </w:r>
      <w:bookmarkEnd w:id="55"/>
    </w:p>
    <w:p>
      <w:pPr>
        <w:pStyle w:val="4"/>
      </w:pPr>
      <w:r>
        <w:rPr>
          <w:rFonts w:hint="eastAsia"/>
        </w:rPr>
        <w:t>PMA系统软件结合上述系统环境和自身的功能需求，</w:t>
      </w:r>
      <w:r>
        <w:rPr>
          <w:rFonts w:hint="eastAsia"/>
          <w:snapToGrid w:val="0"/>
        </w:rPr>
        <w:t>基于以下设计原则设计实现：</w:t>
      </w:r>
    </w:p>
    <w:p>
      <w:pPr>
        <w:pStyle w:val="4"/>
        <w:numPr>
          <w:ilvl w:val="0"/>
          <w:numId w:val="23"/>
        </w:numPr>
        <w:ind w:firstLineChars="0"/>
        <w:rPr>
          <w:snapToGrid w:val="0"/>
        </w:rPr>
      </w:pPr>
      <w:r>
        <w:rPr>
          <w:rFonts w:hint="eastAsia"/>
          <w:snapToGrid w:val="0"/>
        </w:rPr>
        <w:t>标准化</w:t>
      </w:r>
    </w:p>
    <w:p>
      <w:pPr>
        <w:pStyle w:val="4"/>
        <w:ind w:firstLineChars="0"/>
        <w:rPr>
          <w:snapToGrid w:val="0"/>
        </w:rPr>
      </w:pPr>
      <w:r>
        <w:rPr>
          <w:rFonts w:hint="eastAsia"/>
          <w:snapToGrid w:val="0"/>
        </w:rPr>
        <w:t>PMA软件的设计</w:t>
      </w:r>
      <w:bookmarkStart w:id="57" w:name="_Hlk492644944"/>
      <w:r>
        <w:rPr>
          <w:rFonts w:hint="eastAsia"/>
          <w:snapToGrid w:val="0"/>
        </w:rPr>
        <w:t>基于O</w:t>
      </w:r>
      <w:r>
        <w:rPr>
          <w:snapToGrid w:val="0"/>
        </w:rPr>
        <w:t>SA-CBM</w:t>
      </w:r>
      <w:r>
        <w:rPr>
          <w:rFonts w:hint="eastAsia"/>
          <w:snapToGrid w:val="0"/>
        </w:rPr>
        <w:t>开放式健康管理体系架构</w:t>
      </w:r>
      <w:bookmarkEnd w:id="57"/>
      <w:r>
        <w:rPr>
          <w:rFonts w:hint="eastAsia"/>
          <w:snapToGrid w:val="0"/>
        </w:rPr>
        <w:t>，实现软件架构的标准化，功能模块的标准化，模块间接口的标准化。</w:t>
      </w:r>
    </w:p>
    <w:p>
      <w:pPr>
        <w:pStyle w:val="4"/>
        <w:ind w:firstLineChars="0"/>
        <w:rPr>
          <w:snapToGrid w:val="0"/>
        </w:rPr>
      </w:pPr>
      <w:r>
        <w:rPr>
          <w:rFonts w:hint="eastAsia"/>
          <w:snapToGrid w:val="0"/>
        </w:rPr>
        <w:t>PMA软件按照分层软件架构模式将软件的功能模块按照不同层来划分，每一层实现该层对应的功能，数据自下而上逐层传递；同时，</w:t>
      </w:r>
      <w:r>
        <w:rPr>
          <w:rFonts w:hint="eastAsia"/>
        </w:rPr>
        <w:t>PMA软件内每层的功能模块同样基于标准化设计，各功能模块通过统一的模块配置文件定义模块输入、输出以及模块内算法信息，模块间通过标准通信接口实现数据通信。</w:t>
      </w:r>
    </w:p>
    <w:p>
      <w:pPr>
        <w:pStyle w:val="4"/>
        <w:numPr>
          <w:ilvl w:val="0"/>
          <w:numId w:val="23"/>
        </w:numPr>
        <w:ind w:firstLineChars="0"/>
        <w:rPr>
          <w:snapToGrid w:val="0"/>
        </w:rPr>
      </w:pPr>
      <w:r>
        <w:rPr>
          <w:rFonts w:hint="eastAsia"/>
          <w:snapToGrid w:val="0"/>
        </w:rPr>
        <w:t>跨平台</w:t>
      </w:r>
    </w:p>
    <w:p>
      <w:pPr>
        <w:pStyle w:val="4"/>
        <w:ind w:firstLineChars="0"/>
        <w:rPr>
          <w:snapToGrid w:val="0"/>
        </w:rPr>
      </w:pPr>
      <w:r>
        <w:rPr>
          <w:snapToGrid w:val="0"/>
        </w:rPr>
        <w:t>PMA软件</w:t>
      </w:r>
      <w:r>
        <w:rPr>
          <w:rFonts w:hint="eastAsia"/>
          <w:snapToGrid w:val="0"/>
        </w:rPr>
        <w:t>的跨平台设计主要基于QT自身的跨平台特性，可以确保在源代码一致的情况下基于不同的操作系统都能够成功编译生成目标代码；同时，在PMA软件实现过程中，通过获取当前操作系统相关信息，区分处理不同操作系统需要用到的库文件、函数等，来实现在跨平台过程中软件代码的一致性。</w:t>
      </w:r>
    </w:p>
    <w:p>
      <w:pPr>
        <w:pStyle w:val="4"/>
        <w:ind w:firstLineChars="0"/>
        <w:rPr>
          <w:snapToGrid w:val="0"/>
        </w:rPr>
      </w:pPr>
      <w:r>
        <w:rPr>
          <w:rFonts w:hint="eastAsia"/>
          <w:snapToGrid w:val="0"/>
        </w:rPr>
        <w:t>PMA软件目前设计运行在国产麒麟操作系统，基于跨平台的设计思想可以保证在源代码不变的情况下完成到Windows、Linux等其他操作系统的移植工作。</w:t>
      </w:r>
    </w:p>
    <w:p>
      <w:pPr>
        <w:pStyle w:val="4"/>
        <w:ind w:firstLineChars="0"/>
        <w:rPr>
          <w:snapToGrid w:val="0"/>
        </w:rPr>
      </w:pPr>
      <w:r>
        <w:rPr>
          <w:rFonts w:hint="eastAsia"/>
          <w:snapToGrid w:val="0"/>
        </w:rPr>
        <w:t>3）高可配置性。</w:t>
      </w:r>
    </w:p>
    <w:p>
      <w:pPr>
        <w:pStyle w:val="4"/>
        <w:rPr>
          <w:snapToGrid w:val="0"/>
        </w:rPr>
      </w:pPr>
      <w:r>
        <w:rPr>
          <w:rFonts w:hint="eastAsia"/>
          <w:snapToGrid w:val="0"/>
        </w:rPr>
        <w:t>高可配置性是指可以PMA软件可根据不同的需求和环境灵活配置，PMA软件的模块加载、模块输入源的信息、处理输入数据采用的算法描述、输出列表、输入输出规范，这些都可以在配置文件中进行定义。PMA软件在运行初始化阶段加载配置文件，并根据配置文件自动设置系统运行参数和数据处理路径。</w:t>
      </w:r>
    </w:p>
    <w:p>
      <w:pPr>
        <w:pStyle w:val="4"/>
      </w:pPr>
      <w:r>
        <w:rPr>
          <w:rFonts w:hint="eastAsia"/>
          <w:snapToGrid w:val="0"/>
        </w:rPr>
        <w:t>基于高可配置性的设计原则，PMA软件可以通过系统配置灵活、方便的删减软件需要加载的功能模块，有利于后续软件的扩展和更新。</w:t>
      </w:r>
    </w:p>
    <w:p>
      <w:pPr>
        <w:pStyle w:val="3"/>
        <w:rPr>
          <w:rFonts w:ascii="微软雅黑" w:hAnsi="微软雅黑" w:eastAsia="微软雅黑"/>
          <w:szCs w:val="24"/>
        </w:rPr>
      </w:pPr>
      <w:bookmarkStart w:id="58" w:name="_Toc68012344"/>
      <w:r>
        <w:rPr>
          <w:rFonts w:hint="eastAsia"/>
        </w:rPr>
        <w:t>软件</w:t>
      </w:r>
      <w:r>
        <w:rPr>
          <w:rFonts w:hint="eastAsia" w:ascii="微软雅黑" w:hAnsi="微软雅黑" w:eastAsia="微软雅黑"/>
          <w:szCs w:val="24"/>
        </w:rPr>
        <w:t>架构设计</w:t>
      </w:r>
      <w:bookmarkEnd w:id="58"/>
    </w:p>
    <w:p>
      <w:pPr>
        <w:pStyle w:val="4"/>
      </w:pPr>
      <w:r>
        <w:rPr>
          <w:rFonts w:hint="eastAsia"/>
        </w:rPr>
        <w:t>PMA软件</w:t>
      </w:r>
      <w:r>
        <w:rPr>
          <w:rFonts w:hint="eastAsia"/>
          <w:snapToGrid w:val="0"/>
        </w:rPr>
        <w:t>使用QT编程语言开发，数据库采用开源MySQL数据库。</w:t>
      </w:r>
      <w:r>
        <w:rPr>
          <w:rFonts w:hint="eastAsia"/>
        </w:rPr>
        <w:t>PMA软件基于模块化、面向对象的软件设计思想，在整个软件系统中，根据功能的不同将软件划分为不同的功能层，每个功能层中的模块在软件启动后独立运行，各功能模块间通过对外接口实现模块间的数据交互。PMA软件的整体架构如下图所示：</w:t>
      </w:r>
    </w:p>
    <w:p>
      <w:pPr>
        <w:pStyle w:val="4"/>
        <w:ind w:firstLine="0" w:firstLineChars="0"/>
        <w:jc w:val="center"/>
        <w:rPr>
          <w:rFonts w:asciiTheme="minorEastAsia" w:hAnsiTheme="minorEastAsia" w:eastAsiaTheme="minorEastAsia"/>
          <w:snapToGrid w:val="0"/>
          <w:color w:val="000000"/>
          <w:spacing w:val="2"/>
          <w:szCs w:val="24"/>
        </w:rPr>
      </w:pPr>
      <w:r>
        <w:object>
          <v:shape id="_x0000_i1026" o:spt="75" type="#_x0000_t75" style="height:182.2pt;width:436.35pt;" o:ole="t" filled="f" o:preferrelative="t" stroked="f" coordsize="21600,21600">
            <v:path/>
            <v:fill on="f" focussize="0,0"/>
            <v:stroke on="f" joinstyle="miter"/>
            <v:imagedata r:id="rId19" o:title=""/>
            <o:lock v:ext="edit" aspectratio="t"/>
            <w10:wrap type="none"/>
            <w10:anchorlock/>
          </v:shape>
          <o:OLEObject Type="Embed" ProgID="Visio.Drawing.15" ShapeID="_x0000_i1026" DrawAspect="Content" ObjectID="_1468075726" r:id="rId18">
            <o:LockedField>false</o:LockedField>
          </o:OLEObject>
        </w:object>
      </w:r>
    </w:p>
    <w:p>
      <w:pPr>
        <w:pStyle w:val="109"/>
        <w:rPr>
          <w:rFonts w:ascii="Times New Roman" w:eastAsia="宋体"/>
          <w:szCs w:val="21"/>
        </w:rPr>
      </w:pPr>
      <w:r>
        <w:rPr>
          <w:rFonts w:hint="eastAsia" w:ascii="Times New Roman" w:eastAsia="宋体"/>
          <w:szCs w:val="21"/>
        </w:rPr>
        <w:t>系统整体架构图</w:t>
      </w:r>
    </w:p>
    <w:p>
      <w:pPr>
        <w:pStyle w:val="5"/>
        <w:rPr>
          <w:snapToGrid w:val="0"/>
          <w:color w:val="000000"/>
          <w:spacing w:val="2"/>
          <w:szCs w:val="24"/>
        </w:rPr>
      </w:pPr>
      <w:bookmarkStart w:id="59" w:name="_Toc68012345"/>
      <w:r>
        <w:rPr>
          <w:rFonts w:hint="eastAsia"/>
          <w:snapToGrid w:val="0"/>
          <w:color w:val="000000"/>
          <w:spacing w:val="2"/>
          <w:szCs w:val="24"/>
        </w:rPr>
        <w:t>人机交互层</w:t>
      </w:r>
      <w:bookmarkEnd w:id="59"/>
    </w:p>
    <w:p>
      <w:pPr>
        <w:spacing w:line="360" w:lineRule="auto"/>
        <w:ind w:firstLine="488" w:firstLineChars="20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人机交互层通过显控界面实现用户操作，界面主要包括登录界面、首页、用户管理界面、建制内装备管理、状态监控、数据管理、功能测试、维修决策支持和维修保养履历。</w:t>
      </w:r>
    </w:p>
    <w:p>
      <w:pPr>
        <w:pStyle w:val="4"/>
        <w:numPr>
          <w:ilvl w:val="0"/>
          <w:numId w:val="24"/>
        </w:numPr>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登录界面和用户管理界面用于配置登录用户信息及权限，完成用户登录，进入软件主界面；</w:t>
      </w:r>
    </w:p>
    <w:p>
      <w:pPr>
        <w:pStyle w:val="4"/>
        <w:numPr>
          <w:ilvl w:val="0"/>
          <w:numId w:val="24"/>
        </w:numPr>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首页主要显示系统内所有战车的最新健康状态、编号、出厂日期等信息；</w:t>
      </w:r>
    </w:p>
    <w:p>
      <w:pPr>
        <w:pStyle w:val="4"/>
        <w:numPr>
          <w:ilvl w:val="0"/>
          <w:numId w:val="24"/>
        </w:numPr>
        <w:ind w:firstLineChars="0"/>
        <w:rPr>
          <w:rFonts w:asciiTheme="minorEastAsia" w:hAnsiTheme="minorEastAsia" w:eastAsiaTheme="minorEastAsia"/>
          <w:snapToGrid w:val="0"/>
          <w:color w:val="000000"/>
          <w:spacing w:val="2"/>
          <w:szCs w:val="24"/>
        </w:rPr>
      </w:pPr>
      <w:r>
        <w:rPr>
          <w:rFonts w:hint="eastAsia"/>
        </w:rPr>
        <w:t>建制内装备管理主要根据战车的最新健康状态将所有战车排序，同时给出对应的执行任务建议；</w:t>
      </w:r>
    </w:p>
    <w:p>
      <w:pPr>
        <w:pStyle w:val="4"/>
        <w:numPr>
          <w:ilvl w:val="0"/>
          <w:numId w:val="24"/>
        </w:numPr>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状态监控界面主要基于战车系统组成，分层显示系统/设备的最新健康状态、告警、故障信息、监控参数等；</w:t>
      </w:r>
    </w:p>
    <w:p>
      <w:pPr>
        <w:pStyle w:val="4"/>
        <w:numPr>
          <w:ilvl w:val="0"/>
          <w:numId w:val="24"/>
        </w:numPr>
        <w:ind w:firstLineChars="0"/>
      </w:pPr>
      <w:r>
        <w:rPr>
          <w:rFonts w:hint="eastAsia" w:asciiTheme="minorEastAsia" w:hAnsiTheme="minorEastAsia" w:eastAsiaTheme="minorEastAsia"/>
          <w:snapToGrid w:val="0"/>
          <w:color w:val="000000"/>
          <w:spacing w:val="2"/>
          <w:szCs w:val="24"/>
        </w:rPr>
        <w:t>数据管理界面主要用于下载车载数据文件，筛选查询</w:t>
      </w:r>
      <w:r>
        <w:rPr>
          <w:rFonts w:hint="eastAsia"/>
        </w:rPr>
        <w:t>当前战车的车载数据、测试数据、维修维护数据和分析集成数据等相关历史数据信息，支持条件筛选、图形化显示、数据导出等功能；</w:t>
      </w:r>
    </w:p>
    <w:p>
      <w:pPr>
        <w:pStyle w:val="4"/>
        <w:numPr>
          <w:ilvl w:val="0"/>
          <w:numId w:val="24"/>
        </w:numPr>
        <w:ind w:firstLineChars="0"/>
      </w:pPr>
      <w:r>
        <w:rPr>
          <w:rFonts w:hint="eastAsia"/>
        </w:rPr>
        <w:t>功能测试界面包含两个部分内容：单元测试和交互测试，单元测试列表包含测试单元和对应的测试用例，通过界面操作启动测试，获取并显示测试结果；交互测试包含被测系统和对应的测试项，通过界面操作启动测试，逐步完成测试并显示所有的中间步骤结果和最终测试结果。同时，在交互测试过程中，能够接收、显示实时车载数据及状态检测、诊断、评估及维修建议等信息；</w:t>
      </w:r>
    </w:p>
    <w:p>
      <w:pPr>
        <w:pStyle w:val="4"/>
        <w:numPr>
          <w:ilvl w:val="0"/>
          <w:numId w:val="24"/>
        </w:numPr>
        <w:ind w:firstLineChars="0"/>
      </w:pPr>
      <w:r>
        <w:rPr>
          <w:rFonts w:hint="eastAsia"/>
        </w:rPr>
        <w:t>维修决策支持用于分类显示当前战车的维护保养项，并实现维护提醒功能；</w:t>
      </w:r>
    </w:p>
    <w:p>
      <w:pPr>
        <w:pStyle w:val="4"/>
        <w:numPr>
          <w:ilvl w:val="0"/>
          <w:numId w:val="24"/>
        </w:numPr>
        <w:ind w:firstLineChars="0"/>
        <w:rPr>
          <w:rFonts w:asciiTheme="minorEastAsia" w:hAnsiTheme="minorEastAsia" w:eastAsiaTheme="minorEastAsia"/>
          <w:snapToGrid w:val="0"/>
          <w:color w:val="000000"/>
          <w:spacing w:val="2"/>
          <w:szCs w:val="24"/>
        </w:rPr>
      </w:pPr>
      <w:r>
        <w:rPr>
          <w:rFonts w:hint="eastAsia"/>
        </w:rPr>
        <w:t>维护保养履历用于在线填写当前维修维护记录内容，存储到本地数据库并上传给核心机。</w:t>
      </w:r>
    </w:p>
    <w:p>
      <w:pPr>
        <w:pStyle w:val="5"/>
        <w:rPr>
          <w:snapToGrid w:val="0"/>
          <w:color w:val="000000"/>
          <w:spacing w:val="2"/>
          <w:szCs w:val="24"/>
        </w:rPr>
      </w:pPr>
      <w:bookmarkStart w:id="60" w:name="_Toc68012346"/>
      <w:r>
        <w:rPr>
          <w:rFonts w:hint="eastAsia"/>
          <w:snapToGrid w:val="0"/>
          <w:color w:val="000000"/>
          <w:spacing w:val="2"/>
          <w:szCs w:val="24"/>
        </w:rPr>
        <w:t>数据采集层</w:t>
      </w:r>
      <w:bookmarkEnd w:id="60"/>
    </w:p>
    <w:p>
      <w:pPr>
        <w:pStyle w:val="4"/>
        <w:numPr>
          <w:ilvl w:val="0"/>
          <w:numId w:val="25"/>
        </w:numPr>
        <w:ind w:firstLineChars="0"/>
      </w:pPr>
      <w:r>
        <w:rPr>
          <w:rFonts w:hint="eastAsia"/>
        </w:rPr>
        <w:t>核心机数据采集模块主要依据界面的操作，解析对应的车载数据文件；</w:t>
      </w:r>
    </w:p>
    <w:p>
      <w:pPr>
        <w:pStyle w:val="4"/>
        <w:numPr>
          <w:ilvl w:val="0"/>
          <w:numId w:val="25"/>
        </w:numPr>
        <w:ind w:firstLineChars="0"/>
      </w:pPr>
      <w:r>
        <w:rPr>
          <w:rFonts w:hint="eastAsia"/>
        </w:rPr>
        <w:t>交互测试数据采集模块主要通过CAN总线，依据用户界面操作执行对应被测系统的交互测试，获取测试结果相关信息；</w:t>
      </w:r>
    </w:p>
    <w:p>
      <w:pPr>
        <w:pStyle w:val="4"/>
        <w:numPr>
          <w:ilvl w:val="0"/>
          <w:numId w:val="25"/>
        </w:numPr>
        <w:ind w:firstLineChars="0"/>
      </w:pPr>
      <w:r>
        <w:rPr>
          <w:rFonts w:hint="eastAsia"/>
        </w:rPr>
        <w:t>单元测试数据采集模块主要通过以太网UDP协议，依据用户界面操作执行对应的单元测试，获取测试结果相关信息。</w:t>
      </w:r>
    </w:p>
    <w:p>
      <w:pPr>
        <w:pStyle w:val="4"/>
        <w:numPr>
          <w:ilvl w:val="0"/>
          <w:numId w:val="25"/>
        </w:numPr>
        <w:ind w:firstLineChars="0"/>
      </w:pPr>
      <w:r>
        <w:rPr>
          <w:rFonts w:hint="eastAsia"/>
        </w:rPr>
        <w:t>CAN总线采集模块主要通过CAN总线，依据CAN总线协议获取、解析实时车载数据；</w:t>
      </w:r>
    </w:p>
    <w:p>
      <w:pPr>
        <w:pStyle w:val="5"/>
        <w:rPr>
          <w:snapToGrid w:val="0"/>
          <w:color w:val="000000"/>
          <w:spacing w:val="2"/>
          <w:szCs w:val="24"/>
        </w:rPr>
      </w:pPr>
      <w:bookmarkStart w:id="61" w:name="_Toc68012347"/>
      <w:r>
        <w:rPr>
          <w:rFonts w:hint="eastAsia"/>
          <w:snapToGrid w:val="0"/>
          <w:color w:val="000000"/>
          <w:spacing w:val="2"/>
          <w:szCs w:val="24"/>
        </w:rPr>
        <w:t>健康管理层</w:t>
      </w:r>
      <w:bookmarkEnd w:id="61"/>
    </w:p>
    <w:p>
      <w:pPr>
        <w:spacing w:line="360" w:lineRule="auto"/>
        <w:ind w:firstLine="488" w:firstLineChars="20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健康管理层主要用于处理车载数据，通过状态检测、故障诊断、健康评估、决策生成等模块来实现站车的健康管理功能。</w:t>
      </w:r>
    </w:p>
    <w:p>
      <w:pPr>
        <w:pStyle w:val="4"/>
        <w:numPr>
          <w:ilvl w:val="0"/>
          <w:numId w:val="26"/>
        </w:numPr>
        <w:ind w:firstLineChars="0"/>
      </w:pPr>
      <w:r>
        <w:rPr>
          <w:rFonts w:hint="eastAsia"/>
        </w:rPr>
        <w:t>告警模块：依据解析后的车载数据，通过定义阈值、告警延迟等条件判断来生成异常告警数据（可根据严重程度划分分级）；</w:t>
      </w:r>
    </w:p>
    <w:p>
      <w:pPr>
        <w:pStyle w:val="4"/>
        <w:numPr>
          <w:ilvl w:val="0"/>
          <w:numId w:val="26"/>
        </w:numPr>
        <w:ind w:firstLineChars="0"/>
      </w:pPr>
      <w:r>
        <w:rPr>
          <w:rFonts w:hint="eastAsia"/>
        </w:rPr>
        <w:t>状态事件模块：依据解析后的车载数据和数据间的逻辑表达式，生成相关事件、日志信息；</w:t>
      </w:r>
      <w:r>
        <w:t xml:space="preserve"> </w:t>
      </w:r>
    </w:p>
    <w:p>
      <w:pPr>
        <w:pStyle w:val="4"/>
        <w:numPr>
          <w:ilvl w:val="0"/>
          <w:numId w:val="26"/>
        </w:numPr>
        <w:ind w:firstLineChars="0"/>
      </w:pPr>
      <w:r>
        <w:rPr>
          <w:rFonts w:hint="eastAsia"/>
        </w:rPr>
        <w:t>故障诊断模块：依据解析后的车载数据、告警数据，基于装备的诊断模型、诊断规则和方法进行故障推理、诊断以及故障隔离；</w:t>
      </w:r>
    </w:p>
    <w:p>
      <w:pPr>
        <w:pStyle w:val="4"/>
        <w:numPr>
          <w:ilvl w:val="0"/>
          <w:numId w:val="26"/>
        </w:numPr>
        <w:ind w:firstLineChars="0"/>
      </w:pPr>
      <w:r>
        <w:rPr>
          <w:rFonts w:hint="eastAsia"/>
        </w:rPr>
        <w:t>健康评估模块：以及告警数据、诊断数据，通过整车的系统组成实现战车系统由下而上的各级健康评估；</w:t>
      </w:r>
    </w:p>
    <w:p>
      <w:pPr>
        <w:pStyle w:val="4"/>
        <w:numPr>
          <w:ilvl w:val="0"/>
          <w:numId w:val="26"/>
        </w:numPr>
        <w:ind w:firstLineChars="0"/>
      </w:pPr>
      <w:r>
        <w:rPr>
          <w:rFonts w:hint="eastAsia"/>
        </w:rPr>
        <w:t>维修决策模块：主要依据故障诊断和健康评估的结果，同时基于当前系统的状态信息，生成对应的维修维护建议内容。PMA软件的维修决策可以支持两种方式：文字描述和IETM链接。</w:t>
      </w:r>
      <w:r>
        <w:t xml:space="preserve"> </w:t>
      </w:r>
    </w:p>
    <w:p>
      <w:pPr>
        <w:pStyle w:val="5"/>
        <w:rPr>
          <w:snapToGrid w:val="0"/>
          <w:color w:val="000000"/>
          <w:spacing w:val="2"/>
          <w:szCs w:val="24"/>
        </w:rPr>
      </w:pPr>
      <w:bookmarkStart w:id="62" w:name="_Toc68012348"/>
      <w:r>
        <w:rPr>
          <w:rFonts w:hint="eastAsia"/>
          <w:snapToGrid w:val="0"/>
          <w:color w:val="000000"/>
          <w:spacing w:val="2"/>
          <w:szCs w:val="24"/>
        </w:rPr>
        <w:t>数据监控模块</w:t>
      </w:r>
      <w:bookmarkEnd w:id="62"/>
    </w:p>
    <w:p>
      <w:pPr>
        <w:pStyle w:val="4"/>
        <w:ind w:firstLine="488"/>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主要负责各功能模块间的传递数据；同时与数据库连接，完成数据存储功能。健康管理层的所有功能模块的输出数据都是通过数据监控模块存储到数据库的。数据监控模块同时支持基于策略的数据存储功能。</w:t>
      </w:r>
    </w:p>
    <w:p>
      <w:pPr>
        <w:pStyle w:val="5"/>
        <w:rPr>
          <w:snapToGrid w:val="0"/>
          <w:color w:val="000000"/>
          <w:spacing w:val="2"/>
          <w:szCs w:val="24"/>
        </w:rPr>
      </w:pPr>
      <w:bookmarkStart w:id="63" w:name="_Toc68012349"/>
      <w:r>
        <w:rPr>
          <w:rFonts w:hint="eastAsia"/>
          <w:snapToGrid w:val="0"/>
          <w:color w:val="000000"/>
          <w:spacing w:val="2"/>
          <w:szCs w:val="24"/>
        </w:rPr>
        <w:t>系统管理模块</w:t>
      </w:r>
      <w:bookmarkEnd w:id="63"/>
    </w:p>
    <w:p>
      <w:pPr>
        <w:pStyle w:val="4"/>
        <w:ind w:firstLine="488"/>
        <w:rPr>
          <w:szCs w:val="24"/>
        </w:rPr>
      </w:pPr>
      <w:r>
        <w:rPr>
          <w:rFonts w:hint="eastAsia" w:asciiTheme="minorEastAsia" w:hAnsiTheme="minorEastAsia" w:eastAsiaTheme="minorEastAsia"/>
          <w:snapToGrid w:val="0"/>
          <w:color w:val="000000"/>
          <w:spacing w:val="2"/>
          <w:szCs w:val="24"/>
        </w:rPr>
        <w:t>软件主程序，通过系统配置信息加载所有其他功能模块，完成程序启动、资源分配、异常处理、程序退出等功能。</w:t>
      </w:r>
    </w:p>
    <w:p>
      <w:pPr>
        <w:pStyle w:val="5"/>
        <w:rPr>
          <w:snapToGrid w:val="0"/>
          <w:color w:val="000000"/>
          <w:spacing w:val="2"/>
          <w:szCs w:val="24"/>
        </w:rPr>
      </w:pPr>
      <w:bookmarkStart w:id="64" w:name="_Toc68012350"/>
      <w:r>
        <w:rPr>
          <w:rFonts w:hint="eastAsia"/>
          <w:snapToGrid w:val="0"/>
          <w:color w:val="000000"/>
          <w:spacing w:val="2"/>
          <w:szCs w:val="24"/>
        </w:rPr>
        <w:t>数据库</w:t>
      </w:r>
      <w:bookmarkEnd w:id="64"/>
    </w:p>
    <w:p>
      <w:pPr>
        <w:pStyle w:val="4"/>
        <w:ind w:firstLine="488"/>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主要基于CIRS标准来实现数据库结构设计，包括系统组成相关信息表，各功能模块输出数据存储表，维修维护等工作管理相关数据表以及其他相关配置信息表。</w:t>
      </w:r>
    </w:p>
    <w:p>
      <w:pPr>
        <w:pStyle w:val="3"/>
      </w:pPr>
      <w:bookmarkStart w:id="65" w:name="_Toc68012351"/>
      <w:r>
        <w:rPr>
          <w:rFonts w:hint="eastAsia"/>
        </w:rPr>
        <w:t>软件流程设计</w:t>
      </w:r>
      <w:bookmarkEnd w:id="65"/>
    </w:p>
    <w:p>
      <w:pPr>
        <w:pStyle w:val="4"/>
      </w:pPr>
      <w:r>
        <w:rPr>
          <w:rFonts w:hint="eastAsia"/>
        </w:rPr>
        <w:t>PMA软件在整个系统架构下，基于多线程任务模式运行，每个功能模块的数据收发过程通过多线程分任务处理，提高软件的运行效率。PMA软件的流程图如下所示：</w:t>
      </w:r>
    </w:p>
    <w:p>
      <w:pPr>
        <w:pStyle w:val="4"/>
        <w:spacing w:line="240" w:lineRule="auto"/>
        <w:ind w:firstLine="0" w:firstLineChars="0"/>
      </w:pPr>
      <w:r>
        <w:object>
          <v:shape id="_x0000_i1027" o:spt="75" type="#_x0000_t75" style="height:408pt;width:451.1pt;" o:ole="t" filled="f" o:preferrelative="t" stroked="f" coordsize="21600,21600">
            <v:path/>
            <v:fill on="f" focussize="0,0"/>
            <v:stroke on="f" joinstyle="miter"/>
            <v:imagedata r:id="rId21" o:title=""/>
            <o:lock v:ext="edit" aspectratio="t"/>
            <w10:wrap type="none"/>
            <w10:anchorlock/>
          </v:shape>
          <o:OLEObject Type="Embed" ProgID="Visio.Drawing.15" ShapeID="_x0000_i1027" DrawAspect="Content" ObjectID="_1468075727" r:id="rId20">
            <o:LockedField>false</o:LockedField>
          </o:OLEObject>
        </w:object>
      </w:r>
    </w:p>
    <w:p>
      <w:pPr>
        <w:pStyle w:val="109"/>
        <w:rPr>
          <w:rFonts w:ascii="Times New Roman" w:eastAsia="宋体"/>
          <w:szCs w:val="21"/>
        </w:rPr>
      </w:pPr>
      <w:r>
        <w:rPr>
          <w:rFonts w:hint="eastAsia" w:ascii="Times New Roman" w:eastAsia="宋体"/>
          <w:szCs w:val="21"/>
        </w:rPr>
        <w:t>软件流程图</w:t>
      </w:r>
    </w:p>
    <w:p>
      <w:pPr>
        <w:pStyle w:val="4"/>
        <w:rPr>
          <w:snapToGrid w:val="0"/>
        </w:rPr>
      </w:pPr>
      <w:r>
        <w:rPr>
          <w:rFonts w:hint="eastAsia"/>
          <w:snapToGrid w:val="0"/>
        </w:rPr>
        <w:t>软件启动运行后，通过系统配置信息加载各功能模块，完成所有功能模块的初始化；用户通过登录界面进入软件主界面，使用人员可以查看建制内所有战车的健康状态信息。</w:t>
      </w:r>
    </w:p>
    <w:p>
      <w:pPr>
        <w:pStyle w:val="4"/>
        <w:rPr>
          <w:snapToGrid w:val="0"/>
        </w:rPr>
      </w:pPr>
      <w:r>
        <w:rPr>
          <w:rFonts w:hint="eastAsia"/>
          <w:snapToGrid w:val="0"/>
        </w:rPr>
        <w:t>通过点击对应的战车进入战车界面，使用人员可以通过界面操作实现从核心机上下载车载、解析数据，通过CAN总线执行交互测试，通过以太网执行单元测试；软件在执行交互测试过程中，通过CAN总线接收、解析实时车载数据。PMA软件基于上述数据信息实现状态检测、故障诊断、健康管理、维修决策等功能，同时将数据存储到本地数据库中。</w:t>
      </w:r>
    </w:p>
    <w:p>
      <w:pPr>
        <w:pStyle w:val="4"/>
      </w:pPr>
      <w:r>
        <w:rPr>
          <w:rFonts w:hint="eastAsia"/>
          <w:snapToGrid w:val="0"/>
        </w:rPr>
        <w:t>另外使用人员还可以通过数据管理界面筛选、查询相关历史</w:t>
      </w:r>
      <w:r>
        <w:rPr>
          <w:rFonts w:hint="eastAsia"/>
        </w:rPr>
        <w:t>数据信息，实现数据导出功能；基于维修决策支持完成对应设备的维护保养，填写维修维护履历，同时将维保履历上传到核心机中。</w:t>
      </w:r>
    </w:p>
    <w:p>
      <w:pPr>
        <w:pStyle w:val="3"/>
      </w:pPr>
      <w:bookmarkStart w:id="66" w:name="_Toc68012352"/>
      <w:r>
        <w:rPr>
          <w:rFonts w:hint="eastAsia"/>
        </w:rPr>
        <w:t>软件接口设计</w:t>
      </w:r>
      <w:bookmarkEnd w:id="66"/>
    </w:p>
    <w:p>
      <w:pPr>
        <w:pStyle w:val="5"/>
      </w:pPr>
      <w:bookmarkStart w:id="67" w:name="_Toc68012353"/>
      <w:r>
        <w:rPr>
          <w:rFonts w:hint="eastAsia"/>
        </w:rPr>
        <w:t>外部接口</w:t>
      </w:r>
      <w:bookmarkEnd w:id="67"/>
    </w:p>
    <w:p>
      <w:pPr>
        <w:pStyle w:val="4"/>
        <w:rPr>
          <w:snapToGrid w:val="0"/>
        </w:rPr>
      </w:pPr>
      <w:r>
        <w:rPr>
          <w:rFonts w:hint="eastAsia"/>
          <w:snapToGrid w:val="0"/>
        </w:rPr>
        <w:t>PMA软件安装部署在综合管理终端上</w:t>
      </w:r>
      <w:r>
        <w:rPr>
          <w:snapToGrid w:val="0"/>
        </w:rPr>
        <w:t>，</w:t>
      </w:r>
      <w:r>
        <w:rPr>
          <w:rFonts w:hint="eastAsia"/>
          <w:snapToGrid w:val="0"/>
        </w:rPr>
        <w:t>对外通信对象主要包括核心机、IETM系统、测试单元和交互测试系统。</w:t>
      </w:r>
    </w:p>
    <w:p>
      <w:pPr>
        <w:pStyle w:val="4"/>
        <w:rPr>
          <w:snapToGrid w:val="0"/>
        </w:rPr>
      </w:pPr>
      <w:r>
        <w:rPr>
          <w:rFonts w:hint="eastAsia"/>
          <w:snapToGrid w:val="0"/>
        </w:rPr>
        <w:t>PMA软件的外部接口图如下所示：</w:t>
      </w:r>
    </w:p>
    <w:p>
      <w:pPr>
        <w:pStyle w:val="4"/>
        <w:ind w:firstLine="0" w:firstLineChars="0"/>
        <w:jc w:val="center"/>
      </w:pPr>
      <w:r>
        <w:object>
          <v:shape id="_x0000_i1028" o:spt="75" type="#_x0000_t75" style="height:229.65pt;width:399.25pt;" o:ole="t" filled="f" o:preferrelative="t" stroked="f" coordsize="21600,21600">
            <v:path/>
            <v:fill on="f" focussize="0,0"/>
            <v:stroke on="f" joinstyle="miter"/>
            <v:imagedata r:id="rId23" o:title=""/>
            <o:lock v:ext="edit" aspectratio="t"/>
            <w10:wrap type="none"/>
            <w10:anchorlock/>
          </v:shape>
          <o:OLEObject Type="Embed" ProgID="Visio.Drawing.15" ShapeID="_x0000_i1028" DrawAspect="Content" ObjectID="_1468075728" r:id="rId22">
            <o:LockedField>false</o:LockedField>
          </o:OLEObject>
        </w:object>
      </w:r>
    </w:p>
    <w:p>
      <w:pPr>
        <w:pStyle w:val="109"/>
        <w:rPr>
          <w:rFonts w:ascii="Times New Roman" w:eastAsia="宋体"/>
          <w:szCs w:val="21"/>
        </w:rPr>
      </w:pPr>
      <w:r>
        <w:rPr>
          <w:rFonts w:hint="eastAsia" w:ascii="Times New Roman" w:eastAsia="宋体"/>
          <w:szCs w:val="21"/>
        </w:rPr>
        <w:t>软件流程图</w:t>
      </w:r>
    </w:p>
    <w:p>
      <w:pPr>
        <w:pStyle w:val="6"/>
        <w:rPr>
          <w:snapToGrid w:val="0"/>
        </w:rPr>
      </w:pPr>
      <w:r>
        <w:rPr>
          <w:rFonts w:hint="eastAsia"/>
          <w:snapToGrid w:val="0"/>
        </w:rPr>
        <w:t>综合管理终端-核心机接口（PMA</w:t>
      </w:r>
      <w:r>
        <w:rPr>
          <w:snapToGrid w:val="0"/>
        </w:rPr>
        <w:t>-</w:t>
      </w:r>
      <w:r>
        <w:rPr>
          <w:rFonts w:hint="eastAsia"/>
          <w:snapToGrid w:val="0"/>
        </w:rPr>
        <w:t>HXJ</w:t>
      </w:r>
      <w:r>
        <w:rPr>
          <w:snapToGrid w:val="0"/>
        </w:rPr>
        <w:t>-</w:t>
      </w:r>
      <w:r>
        <w:rPr>
          <w:rFonts w:hint="eastAsia"/>
          <w:snapToGrid w:val="0"/>
        </w:rPr>
        <w:t>FTP</w:t>
      </w:r>
      <w:r>
        <w:rPr>
          <w:snapToGrid w:val="0"/>
        </w:rPr>
        <w:t>-</w:t>
      </w:r>
      <w:r>
        <w:rPr>
          <w:rFonts w:hint="eastAsia"/>
          <w:snapToGrid w:val="0"/>
        </w:rPr>
        <w:t>JK）</w:t>
      </w:r>
    </w:p>
    <w:p>
      <w:pPr>
        <w:pStyle w:val="4"/>
        <w:numPr>
          <w:ilvl w:val="0"/>
          <w:numId w:val="27"/>
        </w:numPr>
        <w:ind w:firstLineChars="0"/>
        <w:rPr>
          <w:snapToGrid w:val="0"/>
        </w:rPr>
      </w:pPr>
      <w:r>
        <w:rPr>
          <w:rFonts w:hint="eastAsia"/>
          <w:snapToGrid w:val="0"/>
        </w:rPr>
        <w:t>接口类型：以太网</w:t>
      </w:r>
    </w:p>
    <w:p>
      <w:pPr>
        <w:pStyle w:val="4"/>
        <w:numPr>
          <w:ilvl w:val="0"/>
          <w:numId w:val="27"/>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方向：综合管理终端→核心机</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功能：登录核心机；</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数据内容：FTP地址信息；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方向：核心机→综合管理终端</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功能：下载车载数据文件；</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数据内容：车载数据文件；</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方向：综合管理终端→核心机</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功能：上传维保履历信息；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数据内容：维保履历文件；</w:t>
      </w:r>
    </w:p>
    <w:p>
      <w:pPr>
        <w:pStyle w:val="6"/>
        <w:rPr>
          <w:snapToGrid w:val="0"/>
        </w:rPr>
      </w:pPr>
      <w:r>
        <w:rPr>
          <w:rFonts w:hint="eastAsia"/>
          <w:snapToGrid w:val="0"/>
        </w:rPr>
        <w:t>综合管理终端-测试单元接口（PMA</w:t>
      </w:r>
      <w:r>
        <w:rPr>
          <w:snapToGrid w:val="0"/>
        </w:rPr>
        <w:t>-CSDY-</w:t>
      </w:r>
      <w:r>
        <w:rPr>
          <w:rFonts w:hint="eastAsia"/>
          <w:snapToGrid w:val="0"/>
        </w:rPr>
        <w:t>NET</w:t>
      </w:r>
      <w:r>
        <w:rPr>
          <w:snapToGrid w:val="0"/>
        </w:rPr>
        <w:t>-</w:t>
      </w:r>
      <w:r>
        <w:rPr>
          <w:rFonts w:hint="eastAsia"/>
          <w:snapToGrid w:val="0"/>
        </w:rPr>
        <w:t>JK</w:t>
      </w:r>
      <w:r>
        <w:rPr>
          <w:snapToGrid w:val="0"/>
        </w:rPr>
        <w:t>）</w:t>
      </w:r>
    </w:p>
    <w:p>
      <w:pPr>
        <w:pStyle w:val="4"/>
        <w:numPr>
          <w:ilvl w:val="0"/>
          <w:numId w:val="28"/>
        </w:numPr>
        <w:ind w:firstLineChars="0"/>
        <w:rPr>
          <w:snapToGrid w:val="0"/>
        </w:rPr>
      </w:pPr>
      <w:r>
        <w:rPr>
          <w:rFonts w:hint="eastAsia"/>
          <w:snapToGrid w:val="0"/>
        </w:rPr>
        <w:t>接口类型：以太网</w:t>
      </w:r>
    </w:p>
    <w:p>
      <w:pPr>
        <w:pStyle w:val="4"/>
        <w:numPr>
          <w:ilvl w:val="0"/>
          <w:numId w:val="28"/>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方向：综合管理终端→测试单元</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功能：发送单元测试指令；</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数据内容：UDP报文；</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方向：测试单元→综合管理终端</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功能：返回测试结果；</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数据内容：UDP报文；</w:t>
      </w:r>
    </w:p>
    <w:p>
      <w:pPr>
        <w:pStyle w:val="6"/>
        <w:rPr>
          <w:snapToGrid w:val="0"/>
        </w:rPr>
      </w:pPr>
      <w:r>
        <w:rPr>
          <w:rFonts w:hint="eastAsia"/>
          <w:snapToGrid w:val="0"/>
        </w:rPr>
        <w:t>综合管理终端-交互测试系统接口(</w:t>
      </w:r>
      <w:r>
        <w:rPr>
          <w:snapToGrid w:val="0"/>
        </w:rPr>
        <w:t>PMA-JHCS-</w:t>
      </w:r>
      <w:r>
        <w:rPr>
          <w:rFonts w:hint="eastAsia"/>
          <w:snapToGrid w:val="0"/>
        </w:rPr>
        <w:t>CAN</w:t>
      </w:r>
      <w:r>
        <w:rPr>
          <w:snapToGrid w:val="0"/>
        </w:rPr>
        <w:t>-</w:t>
      </w:r>
      <w:r>
        <w:rPr>
          <w:rFonts w:hint="eastAsia"/>
          <w:snapToGrid w:val="0"/>
        </w:rPr>
        <w:t>JK</w:t>
      </w:r>
      <w:r>
        <w:rPr>
          <w:snapToGrid w:val="0"/>
        </w:rPr>
        <w:t>)</w:t>
      </w:r>
    </w:p>
    <w:p>
      <w:pPr>
        <w:pStyle w:val="4"/>
        <w:numPr>
          <w:ilvl w:val="0"/>
          <w:numId w:val="29"/>
        </w:numPr>
        <w:ind w:firstLineChars="0"/>
        <w:rPr>
          <w:snapToGrid w:val="0"/>
        </w:rPr>
      </w:pPr>
      <w:r>
        <w:rPr>
          <w:rFonts w:hint="eastAsia"/>
          <w:snapToGrid w:val="0"/>
        </w:rPr>
        <w:t>接口类型：CAN总线</w:t>
      </w:r>
    </w:p>
    <w:p>
      <w:pPr>
        <w:pStyle w:val="4"/>
        <w:numPr>
          <w:ilvl w:val="0"/>
          <w:numId w:val="29"/>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方向：综合管理终端→交互测试系统</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功能：发送交互测试指令；</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数据内容：UDP报文；</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方向：交互测试系统→综合管理终端</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功能：返回测试结果；</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数据内容：UDP报文；</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w:t>
      </w:r>
      <w:r>
        <w:rPr>
          <w:snapToGrid w:val="0"/>
        </w:rPr>
        <w:t>3</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方向：交互测试系统→综合管理终端</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功能：获取CAN实时数据；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数据内容：CAN数据帧；</w:t>
      </w:r>
    </w:p>
    <w:p>
      <w:pPr>
        <w:pStyle w:val="6"/>
        <w:rPr>
          <w:snapToGrid w:val="0"/>
        </w:rPr>
      </w:pPr>
      <w:r>
        <w:rPr>
          <w:rFonts w:hint="eastAsia"/>
          <w:snapToGrid w:val="0"/>
        </w:rPr>
        <w:t>综合管理终端-IETM系统接口(</w:t>
      </w:r>
      <w:r>
        <w:rPr>
          <w:snapToGrid w:val="0"/>
        </w:rPr>
        <w:t>PMA-IETM-</w:t>
      </w:r>
      <w:r>
        <w:rPr>
          <w:rFonts w:hint="eastAsia"/>
          <w:snapToGrid w:val="0"/>
        </w:rPr>
        <w:t>HTTP</w:t>
      </w:r>
      <w:r>
        <w:rPr>
          <w:snapToGrid w:val="0"/>
        </w:rPr>
        <w:t>-</w:t>
      </w:r>
      <w:r>
        <w:rPr>
          <w:rFonts w:hint="eastAsia"/>
          <w:snapToGrid w:val="0"/>
        </w:rPr>
        <w:t>JK</w:t>
      </w:r>
      <w:r>
        <w:rPr>
          <w:snapToGrid w:val="0"/>
        </w:rPr>
        <w:t>)</w:t>
      </w:r>
    </w:p>
    <w:p>
      <w:pPr>
        <w:pStyle w:val="4"/>
        <w:numPr>
          <w:ilvl w:val="0"/>
          <w:numId w:val="30"/>
        </w:numPr>
        <w:ind w:firstLineChars="0"/>
        <w:rPr>
          <w:snapToGrid w:val="0"/>
        </w:rPr>
      </w:pPr>
      <w:r>
        <w:rPr>
          <w:rFonts w:hint="eastAsia"/>
          <w:snapToGrid w:val="0"/>
        </w:rPr>
        <w:t>接口类型：</w:t>
      </w:r>
      <w:r>
        <w:rPr>
          <w:snapToGrid w:val="0"/>
        </w:rPr>
        <w:t>HTTP</w:t>
      </w:r>
      <w:r>
        <w:rPr>
          <w:rFonts w:hint="eastAsia"/>
          <w:snapToGrid w:val="0"/>
        </w:rPr>
        <w:t>通信</w:t>
      </w:r>
    </w:p>
    <w:p>
      <w:pPr>
        <w:pStyle w:val="4"/>
        <w:numPr>
          <w:ilvl w:val="0"/>
          <w:numId w:val="30"/>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方向：综合管理终端→IETM系统</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功能：打开IETM指定章节；</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数据内容：网页地址；</w:t>
      </w:r>
    </w:p>
    <w:p>
      <w:pPr>
        <w:pStyle w:val="5"/>
      </w:pPr>
      <w:bookmarkStart w:id="68" w:name="_Toc68012354"/>
      <w:r>
        <w:rPr>
          <w:rFonts w:hint="eastAsia"/>
        </w:rPr>
        <w:t>内部接口</w:t>
      </w:r>
      <w:bookmarkEnd w:id="68"/>
    </w:p>
    <w:p>
      <w:pPr>
        <w:pStyle w:val="4"/>
      </w:pPr>
      <w:r>
        <w:rPr>
          <w:rFonts w:hint="eastAsia"/>
        </w:rPr>
        <w:t>PMA软件的内部接口主要实现功能模块的调度，以及模块间的数据传递。内部接口图如下所示：</w:t>
      </w:r>
    </w:p>
    <w:p>
      <w:pPr>
        <w:pStyle w:val="108"/>
        <w:ind w:firstLine="0" w:firstLineChars="0"/>
        <w:jc w:val="center"/>
      </w:pPr>
      <w:r>
        <w:object>
          <v:shape id="_x0000_i1029" o:spt="75" type="#_x0000_t75" style="height:454.35pt;width:452.75pt;" o:ole="t" filled="f" o:preferrelative="t" stroked="f" coordsize="21600,21600">
            <v:path/>
            <v:fill on="f" focussize="0,0"/>
            <v:stroke on="f" joinstyle="miter"/>
            <v:imagedata r:id="rId25" o:title=""/>
            <o:lock v:ext="edit" aspectratio="t"/>
            <w10:wrap type="none"/>
            <w10:anchorlock/>
          </v:shape>
          <o:OLEObject Type="Embed" ProgID="Visio.Drawing.15" ShapeID="_x0000_i1029" DrawAspect="Content" ObjectID="_1468075729" r:id="rId24">
            <o:LockedField>false</o:LockedField>
          </o:OLEObject>
        </w:object>
      </w:r>
    </w:p>
    <w:p>
      <w:pPr>
        <w:pStyle w:val="109"/>
      </w:pPr>
      <w:r>
        <w:rPr>
          <w:rFonts w:hint="eastAsia"/>
        </w:rPr>
        <w:t>内部接口示意图</w:t>
      </w:r>
    </w:p>
    <w:p>
      <w:pPr>
        <w:pStyle w:val="6"/>
      </w:pPr>
      <w:r>
        <w:rPr>
          <w:rFonts w:hint="eastAsia"/>
        </w:rPr>
        <w:t>系统管理模块-界面模块（STGL</w:t>
      </w:r>
      <w:r>
        <w:t>-UI-JK</w:t>
      </w:r>
      <w:r>
        <w:rPr>
          <w:rFonts w:hint="eastAsia"/>
        </w:rPr>
        <w:t>）</w:t>
      </w:r>
    </w:p>
    <w:p>
      <w:pPr>
        <w:pStyle w:val="4"/>
        <w:numPr>
          <w:ilvl w:val="0"/>
          <w:numId w:val="31"/>
        </w:numPr>
        <w:ind w:firstLineChars="0"/>
        <w:rPr>
          <w:snapToGrid w:val="0"/>
        </w:rPr>
      </w:pPr>
      <w:r>
        <w:rPr>
          <w:rFonts w:hint="eastAsia"/>
          <w:snapToGrid w:val="0"/>
        </w:rPr>
        <w:t>接口类型：API</w:t>
      </w:r>
    </w:p>
    <w:p>
      <w:pPr>
        <w:pStyle w:val="4"/>
        <w:numPr>
          <w:ilvl w:val="0"/>
          <w:numId w:val="31"/>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方向：系统管理模块→界面模块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功能：加载界面模块；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数据内容：模块路径信息；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方向：系统管理模块→界面模块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功能：卸载界面模块；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数据内容：卸载指令；</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w:t>
      </w:r>
      <w:r>
        <w:rPr>
          <w:snapToGrid w:val="0"/>
        </w:rPr>
        <w:t>3</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方向：界面模块→系统管理模块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功能：通知程序退出；</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数据内容：退出指令；</w:t>
      </w:r>
    </w:p>
    <w:p>
      <w:pPr>
        <w:pStyle w:val="6"/>
      </w:pPr>
      <w:r>
        <w:rPr>
          <w:rFonts w:hint="eastAsia"/>
        </w:rPr>
        <w:t>系统管理模块-数据监控模块（STGL</w:t>
      </w:r>
      <w:r>
        <w:t>-</w:t>
      </w:r>
      <w:r>
        <w:rPr>
          <w:rFonts w:hint="eastAsia"/>
        </w:rPr>
        <w:t>SJJK</w:t>
      </w:r>
      <w:r>
        <w:t>-JK</w:t>
      </w:r>
      <w:r>
        <w:rPr>
          <w:rFonts w:hint="eastAsia"/>
        </w:rPr>
        <w:t>）</w:t>
      </w:r>
    </w:p>
    <w:p>
      <w:pPr>
        <w:pStyle w:val="4"/>
        <w:numPr>
          <w:ilvl w:val="0"/>
          <w:numId w:val="32"/>
        </w:numPr>
        <w:ind w:firstLineChars="0"/>
        <w:rPr>
          <w:snapToGrid w:val="0"/>
        </w:rPr>
      </w:pPr>
      <w:r>
        <w:rPr>
          <w:rFonts w:hint="eastAsia"/>
          <w:snapToGrid w:val="0"/>
        </w:rPr>
        <w:t>接口类型：API</w:t>
      </w:r>
    </w:p>
    <w:p>
      <w:pPr>
        <w:pStyle w:val="4"/>
        <w:numPr>
          <w:ilvl w:val="0"/>
          <w:numId w:val="32"/>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方向：系统管理模块→数据监控模块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功能：加载数据监控模块；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数据内容：模块路径信息；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方向：系统管理模块→数据监控模块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功能：卸载数据监控模块；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数据内容：卸载指令；</w:t>
      </w:r>
    </w:p>
    <w:p>
      <w:pPr>
        <w:pStyle w:val="6"/>
      </w:pPr>
      <w:r>
        <w:rPr>
          <w:rFonts w:hint="eastAsia"/>
        </w:rPr>
        <w:t>系统管理模块-CAN总线数据采集模块（STGL</w:t>
      </w:r>
      <w:r>
        <w:t>-</w:t>
      </w:r>
      <w:r>
        <w:rPr>
          <w:rFonts w:hint="eastAsia"/>
        </w:rPr>
        <w:t>CAN</w:t>
      </w:r>
      <w:r>
        <w:t>-JK</w:t>
      </w:r>
      <w:r>
        <w:rPr>
          <w:rFonts w:hint="eastAsia"/>
        </w:rPr>
        <w:t>）</w:t>
      </w:r>
    </w:p>
    <w:p>
      <w:pPr>
        <w:pStyle w:val="4"/>
        <w:numPr>
          <w:ilvl w:val="0"/>
          <w:numId w:val="33"/>
        </w:numPr>
        <w:ind w:firstLineChars="0"/>
        <w:rPr>
          <w:snapToGrid w:val="0"/>
        </w:rPr>
      </w:pPr>
      <w:r>
        <w:rPr>
          <w:rFonts w:hint="eastAsia"/>
          <w:snapToGrid w:val="0"/>
        </w:rPr>
        <w:t>接口类型：API</w:t>
      </w:r>
    </w:p>
    <w:p>
      <w:pPr>
        <w:pStyle w:val="4"/>
        <w:numPr>
          <w:ilvl w:val="0"/>
          <w:numId w:val="33"/>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方向：系统管理模块→CAN总线数据采集模块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功能：加载CAN总线数据采集模块；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数据内容：模块路径信息；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方向：系统管理模块→CAN总线数据采集模块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功能：卸载CAN总线数据采集模块；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数据内容：卸载指令；</w:t>
      </w:r>
    </w:p>
    <w:p>
      <w:pPr>
        <w:pStyle w:val="6"/>
      </w:pPr>
      <w:r>
        <w:rPr>
          <w:rFonts w:hint="eastAsia"/>
        </w:rPr>
        <w:t>系统管理模块-核心机数据采集模块（STGL</w:t>
      </w:r>
      <w:r>
        <w:t>-</w:t>
      </w:r>
      <w:r>
        <w:rPr>
          <w:rFonts w:hint="eastAsia"/>
        </w:rPr>
        <w:t>CZSJ</w:t>
      </w:r>
      <w:r>
        <w:t>-JK</w:t>
      </w:r>
      <w:r>
        <w:rPr>
          <w:rFonts w:hint="eastAsia"/>
        </w:rPr>
        <w:t>）</w:t>
      </w:r>
    </w:p>
    <w:p>
      <w:pPr>
        <w:pStyle w:val="4"/>
        <w:numPr>
          <w:ilvl w:val="0"/>
          <w:numId w:val="34"/>
        </w:numPr>
        <w:ind w:firstLineChars="0"/>
        <w:rPr>
          <w:snapToGrid w:val="0"/>
        </w:rPr>
      </w:pPr>
      <w:r>
        <w:rPr>
          <w:rFonts w:hint="eastAsia"/>
          <w:snapToGrid w:val="0"/>
        </w:rPr>
        <w:t>接口类型：API</w:t>
      </w:r>
    </w:p>
    <w:p>
      <w:pPr>
        <w:pStyle w:val="4"/>
        <w:numPr>
          <w:ilvl w:val="0"/>
          <w:numId w:val="34"/>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方向：系统管理模块→核心机数据采集模块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功能：加载核心机数据采集模块；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数据内容：模块路径信息；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方向：系统管理模块→核心机数据采集模块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功能：卸载核心机数据采集模块；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数据内容：卸载指令；</w:t>
      </w:r>
    </w:p>
    <w:p>
      <w:pPr>
        <w:pStyle w:val="6"/>
      </w:pPr>
      <w:r>
        <w:rPr>
          <w:rFonts w:hint="eastAsia"/>
        </w:rPr>
        <w:t>系统管理模块-单元测试采集模块（STGL</w:t>
      </w:r>
      <w:r>
        <w:t>-</w:t>
      </w:r>
      <w:r>
        <w:rPr>
          <w:rFonts w:hint="eastAsia"/>
        </w:rPr>
        <w:t>DYCS</w:t>
      </w:r>
      <w:r>
        <w:t>-JK</w:t>
      </w:r>
      <w:r>
        <w:rPr>
          <w:rFonts w:hint="eastAsia"/>
        </w:rPr>
        <w:t>）</w:t>
      </w:r>
    </w:p>
    <w:p>
      <w:pPr>
        <w:pStyle w:val="4"/>
        <w:numPr>
          <w:ilvl w:val="0"/>
          <w:numId w:val="35"/>
        </w:numPr>
        <w:ind w:firstLineChars="0"/>
        <w:rPr>
          <w:snapToGrid w:val="0"/>
        </w:rPr>
      </w:pPr>
      <w:r>
        <w:rPr>
          <w:rFonts w:hint="eastAsia"/>
          <w:snapToGrid w:val="0"/>
        </w:rPr>
        <w:t>接口类型：API</w:t>
      </w:r>
    </w:p>
    <w:p>
      <w:pPr>
        <w:pStyle w:val="4"/>
        <w:numPr>
          <w:ilvl w:val="0"/>
          <w:numId w:val="35"/>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方向：系统管理模块→单元测试采集模块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功能：加载单元测试采集模块；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数据内容：模块路径信息；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方向：系统管理模块→单元测试采集模块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功能：卸载单元测试采集模块；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数据内容：卸载指令；</w:t>
      </w:r>
    </w:p>
    <w:p>
      <w:pPr>
        <w:pStyle w:val="6"/>
      </w:pPr>
      <w:r>
        <w:rPr>
          <w:rFonts w:hint="eastAsia"/>
        </w:rPr>
        <w:t>系统管理模块-交互测试采集模块（STGL</w:t>
      </w:r>
      <w:r>
        <w:t>-</w:t>
      </w:r>
      <w:r>
        <w:rPr>
          <w:rFonts w:hint="eastAsia"/>
        </w:rPr>
        <w:t>JHCS</w:t>
      </w:r>
      <w:r>
        <w:t>-JK</w:t>
      </w:r>
      <w:r>
        <w:rPr>
          <w:rFonts w:hint="eastAsia"/>
        </w:rPr>
        <w:t>）</w:t>
      </w:r>
    </w:p>
    <w:p>
      <w:pPr>
        <w:pStyle w:val="4"/>
        <w:numPr>
          <w:ilvl w:val="0"/>
          <w:numId w:val="36"/>
        </w:numPr>
        <w:ind w:firstLineChars="0"/>
        <w:rPr>
          <w:snapToGrid w:val="0"/>
        </w:rPr>
      </w:pPr>
      <w:r>
        <w:rPr>
          <w:rFonts w:hint="eastAsia"/>
          <w:snapToGrid w:val="0"/>
        </w:rPr>
        <w:t>接口类型：API</w:t>
      </w:r>
    </w:p>
    <w:p>
      <w:pPr>
        <w:pStyle w:val="4"/>
        <w:numPr>
          <w:ilvl w:val="0"/>
          <w:numId w:val="36"/>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方向：系统管理模块→交互测试采集模块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功能：加载交互测试采集模块；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数据内容：模块路径信息；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方向：系统管理模块→交互测试采集模块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功能：卸载交互测试采集模块；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数据内容：卸载指令；</w:t>
      </w:r>
    </w:p>
    <w:p>
      <w:pPr>
        <w:pStyle w:val="6"/>
      </w:pPr>
      <w:r>
        <w:rPr>
          <w:rFonts w:hint="eastAsia"/>
        </w:rPr>
        <w:t>系统管理模块-状态检测模块（STGL</w:t>
      </w:r>
      <w:r>
        <w:t>-</w:t>
      </w:r>
      <w:r>
        <w:rPr>
          <w:rFonts w:hint="eastAsia"/>
        </w:rPr>
        <w:t>ZTJC</w:t>
      </w:r>
      <w:r>
        <w:t>-JK</w:t>
      </w:r>
      <w:r>
        <w:rPr>
          <w:rFonts w:hint="eastAsia"/>
        </w:rPr>
        <w:t>）</w:t>
      </w:r>
    </w:p>
    <w:p>
      <w:pPr>
        <w:pStyle w:val="4"/>
        <w:numPr>
          <w:ilvl w:val="0"/>
          <w:numId w:val="37"/>
        </w:numPr>
        <w:ind w:firstLineChars="0"/>
        <w:rPr>
          <w:snapToGrid w:val="0"/>
        </w:rPr>
      </w:pPr>
      <w:r>
        <w:rPr>
          <w:rFonts w:hint="eastAsia"/>
          <w:snapToGrid w:val="0"/>
        </w:rPr>
        <w:t>接口类型：API</w:t>
      </w:r>
    </w:p>
    <w:p>
      <w:pPr>
        <w:pStyle w:val="4"/>
        <w:numPr>
          <w:ilvl w:val="0"/>
          <w:numId w:val="37"/>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方向：系统管理模块→状态检测模块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功能：加载状态检测模块；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数据内容：模块路径信息；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方向：系统管理模块→状态检测模块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功能：卸载状态检测模块；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数据内容：卸载指令；</w:t>
      </w:r>
    </w:p>
    <w:p>
      <w:pPr>
        <w:pStyle w:val="6"/>
      </w:pPr>
      <w:r>
        <w:rPr>
          <w:rFonts w:hint="eastAsia"/>
        </w:rPr>
        <w:t>系统管理模块-故障诊断模块（STGL</w:t>
      </w:r>
      <w:r>
        <w:t>-</w:t>
      </w:r>
      <w:r>
        <w:rPr>
          <w:rFonts w:hint="eastAsia"/>
        </w:rPr>
        <w:t>GZZD</w:t>
      </w:r>
      <w:r>
        <w:t>-JK</w:t>
      </w:r>
      <w:r>
        <w:rPr>
          <w:rFonts w:hint="eastAsia"/>
        </w:rPr>
        <w:t>）</w:t>
      </w:r>
    </w:p>
    <w:p>
      <w:pPr>
        <w:pStyle w:val="4"/>
        <w:numPr>
          <w:ilvl w:val="0"/>
          <w:numId w:val="38"/>
        </w:numPr>
        <w:ind w:firstLineChars="0"/>
        <w:rPr>
          <w:snapToGrid w:val="0"/>
        </w:rPr>
      </w:pPr>
      <w:r>
        <w:rPr>
          <w:rFonts w:hint="eastAsia"/>
          <w:snapToGrid w:val="0"/>
        </w:rPr>
        <w:t>接口类型：API</w:t>
      </w:r>
    </w:p>
    <w:p>
      <w:pPr>
        <w:pStyle w:val="4"/>
        <w:numPr>
          <w:ilvl w:val="0"/>
          <w:numId w:val="38"/>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方向：系统管理模块→故障诊断模块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功能：加载故障诊断模块；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数据内容：模块路径信息；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方向：系统管理模块→故障诊断模块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功能：卸载故障诊断模块；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数据内容：卸载指令；</w:t>
      </w:r>
    </w:p>
    <w:p>
      <w:pPr>
        <w:pStyle w:val="6"/>
      </w:pPr>
      <w:r>
        <w:rPr>
          <w:rFonts w:hint="eastAsia"/>
        </w:rPr>
        <w:t>系统管理模块-健康评估模块（STGL</w:t>
      </w:r>
      <w:r>
        <w:t>-</w:t>
      </w:r>
      <w:r>
        <w:rPr>
          <w:rFonts w:hint="eastAsia"/>
        </w:rPr>
        <w:t>JKPG</w:t>
      </w:r>
      <w:r>
        <w:t>-JK</w:t>
      </w:r>
      <w:r>
        <w:rPr>
          <w:rFonts w:hint="eastAsia"/>
        </w:rPr>
        <w:t>）</w:t>
      </w:r>
    </w:p>
    <w:p>
      <w:pPr>
        <w:pStyle w:val="4"/>
        <w:numPr>
          <w:ilvl w:val="0"/>
          <w:numId w:val="39"/>
        </w:numPr>
        <w:ind w:firstLineChars="0"/>
        <w:rPr>
          <w:snapToGrid w:val="0"/>
        </w:rPr>
      </w:pPr>
      <w:r>
        <w:rPr>
          <w:rFonts w:hint="eastAsia"/>
          <w:snapToGrid w:val="0"/>
        </w:rPr>
        <w:t>接口类型：API</w:t>
      </w:r>
    </w:p>
    <w:p>
      <w:pPr>
        <w:pStyle w:val="4"/>
        <w:numPr>
          <w:ilvl w:val="0"/>
          <w:numId w:val="39"/>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方向：系统管理模块→健康评估模块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功能：加载健康评估模块；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数据内容：模块路径信息；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方向：系统管理模块→健康评估模块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功能：卸载健康评估模块；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数据内容：卸载指令；</w:t>
      </w:r>
    </w:p>
    <w:p>
      <w:pPr>
        <w:pStyle w:val="6"/>
      </w:pPr>
      <w:r>
        <w:rPr>
          <w:rFonts w:hint="eastAsia"/>
        </w:rPr>
        <w:t>系统管理模块-维修决策模块（STGL</w:t>
      </w:r>
      <w:r>
        <w:t>-</w:t>
      </w:r>
      <w:r>
        <w:rPr>
          <w:rFonts w:hint="eastAsia"/>
        </w:rPr>
        <w:t>WXJC</w:t>
      </w:r>
      <w:r>
        <w:t>-JK</w:t>
      </w:r>
      <w:r>
        <w:rPr>
          <w:rFonts w:hint="eastAsia"/>
        </w:rPr>
        <w:t>）</w:t>
      </w:r>
    </w:p>
    <w:p>
      <w:pPr>
        <w:pStyle w:val="4"/>
        <w:numPr>
          <w:ilvl w:val="0"/>
          <w:numId w:val="40"/>
        </w:numPr>
        <w:ind w:firstLineChars="0"/>
        <w:rPr>
          <w:snapToGrid w:val="0"/>
        </w:rPr>
      </w:pPr>
      <w:r>
        <w:rPr>
          <w:rFonts w:hint="eastAsia"/>
          <w:snapToGrid w:val="0"/>
        </w:rPr>
        <w:t>接口类型：API</w:t>
      </w:r>
    </w:p>
    <w:p>
      <w:pPr>
        <w:pStyle w:val="4"/>
        <w:numPr>
          <w:ilvl w:val="0"/>
          <w:numId w:val="40"/>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方向：系统管理模块→维修决策模块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功能：加载维修决策模块；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数据内容：模块路径信息；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方向：系统管理模块→维修决策模块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功能：卸载维修决策模块；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数据内容：卸载指令；</w:t>
      </w:r>
    </w:p>
    <w:p>
      <w:pPr>
        <w:pStyle w:val="6"/>
      </w:pPr>
      <w:r>
        <w:rPr>
          <w:rFonts w:hint="eastAsia"/>
        </w:rPr>
        <w:t>数据监控模块-CAN总线数据采集模块（SJJK</w:t>
      </w:r>
      <w:r>
        <w:t>-</w:t>
      </w:r>
      <w:r>
        <w:rPr>
          <w:rFonts w:hint="eastAsia"/>
        </w:rPr>
        <w:t>CAN</w:t>
      </w:r>
      <w:r>
        <w:t>-JK</w:t>
      </w:r>
      <w:r>
        <w:rPr>
          <w:rFonts w:hint="eastAsia"/>
        </w:rPr>
        <w:t>）</w:t>
      </w:r>
    </w:p>
    <w:p>
      <w:pPr>
        <w:pStyle w:val="4"/>
        <w:numPr>
          <w:ilvl w:val="0"/>
          <w:numId w:val="41"/>
        </w:numPr>
        <w:ind w:firstLineChars="0"/>
        <w:rPr>
          <w:snapToGrid w:val="0"/>
        </w:rPr>
      </w:pPr>
      <w:r>
        <w:rPr>
          <w:rFonts w:hint="eastAsia"/>
          <w:snapToGrid w:val="0"/>
        </w:rPr>
        <w:t>接口类型：API</w:t>
      </w:r>
    </w:p>
    <w:p>
      <w:pPr>
        <w:pStyle w:val="4"/>
        <w:numPr>
          <w:ilvl w:val="0"/>
          <w:numId w:val="41"/>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方向：数据监控模块→CAN总线数据采集模块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功能：获取CAN总线数据采集模块的模块配置信息；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方向：CAN总线数据采集模块→数据监控模块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功能：向数据监控模块发送车载数据；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数据内容：车载数据；</w:t>
      </w:r>
    </w:p>
    <w:p>
      <w:pPr>
        <w:pStyle w:val="6"/>
      </w:pPr>
      <w:r>
        <w:rPr>
          <w:rFonts w:hint="eastAsia"/>
        </w:rPr>
        <w:t>数据监控模块-核心机数据采集模块（SJJK</w:t>
      </w:r>
      <w:r>
        <w:t>-</w:t>
      </w:r>
      <w:r>
        <w:rPr>
          <w:rFonts w:hint="eastAsia"/>
        </w:rPr>
        <w:t>CZSJ</w:t>
      </w:r>
      <w:r>
        <w:t>-JK</w:t>
      </w:r>
      <w:r>
        <w:rPr>
          <w:rFonts w:hint="eastAsia"/>
        </w:rPr>
        <w:t>）</w:t>
      </w:r>
    </w:p>
    <w:p>
      <w:pPr>
        <w:pStyle w:val="4"/>
        <w:numPr>
          <w:ilvl w:val="0"/>
          <w:numId w:val="42"/>
        </w:numPr>
        <w:ind w:firstLineChars="0"/>
        <w:rPr>
          <w:snapToGrid w:val="0"/>
        </w:rPr>
      </w:pPr>
      <w:r>
        <w:rPr>
          <w:rFonts w:hint="eastAsia"/>
          <w:snapToGrid w:val="0"/>
        </w:rPr>
        <w:t>接口类型：API</w:t>
      </w:r>
    </w:p>
    <w:p>
      <w:pPr>
        <w:pStyle w:val="4"/>
        <w:numPr>
          <w:ilvl w:val="0"/>
          <w:numId w:val="42"/>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方向：数据监控模块→核心机数据采集模块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功能：获取核心机数据采集模块的模块配置信息；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方向：核心机数据采集模块→数据监控模块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功能：向数据监控模块发送车载数据；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数据内容：车载数据；</w:t>
      </w:r>
    </w:p>
    <w:p>
      <w:pPr>
        <w:pStyle w:val="6"/>
      </w:pPr>
      <w:r>
        <w:rPr>
          <w:rFonts w:hint="eastAsia"/>
        </w:rPr>
        <w:t>数据监控模块-单元测试采集模块（SJJK</w:t>
      </w:r>
      <w:r>
        <w:t>-</w:t>
      </w:r>
      <w:r>
        <w:rPr>
          <w:rFonts w:hint="eastAsia"/>
        </w:rPr>
        <w:t>DYCS</w:t>
      </w:r>
      <w:r>
        <w:t>-JK</w:t>
      </w:r>
      <w:r>
        <w:rPr>
          <w:rFonts w:hint="eastAsia"/>
        </w:rPr>
        <w:t>）</w:t>
      </w:r>
    </w:p>
    <w:p>
      <w:pPr>
        <w:pStyle w:val="4"/>
        <w:numPr>
          <w:ilvl w:val="0"/>
          <w:numId w:val="43"/>
        </w:numPr>
        <w:ind w:firstLineChars="0"/>
        <w:rPr>
          <w:snapToGrid w:val="0"/>
        </w:rPr>
      </w:pPr>
      <w:r>
        <w:rPr>
          <w:rFonts w:hint="eastAsia"/>
          <w:snapToGrid w:val="0"/>
        </w:rPr>
        <w:t>接口类型：API</w:t>
      </w:r>
    </w:p>
    <w:p>
      <w:pPr>
        <w:pStyle w:val="4"/>
        <w:numPr>
          <w:ilvl w:val="0"/>
          <w:numId w:val="43"/>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方向：数据监控模块→单元测试采集模块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功能：获取单元测试采集模块的模块配置信息；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方向：单元测试采集模块→数据监控模块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功能：向数据监控模块发送单元测试结果；</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数据内容：单元测试结果信息；</w:t>
      </w:r>
    </w:p>
    <w:p>
      <w:pPr>
        <w:pStyle w:val="6"/>
      </w:pPr>
      <w:r>
        <w:rPr>
          <w:rFonts w:hint="eastAsia"/>
        </w:rPr>
        <w:t>数据监控模块-交互测试采集模块（SJJK</w:t>
      </w:r>
      <w:r>
        <w:t>-</w:t>
      </w:r>
      <w:r>
        <w:rPr>
          <w:rFonts w:hint="eastAsia"/>
        </w:rPr>
        <w:t>JHCS</w:t>
      </w:r>
      <w:r>
        <w:t>-JK</w:t>
      </w:r>
      <w:r>
        <w:rPr>
          <w:rFonts w:hint="eastAsia"/>
        </w:rPr>
        <w:t>）</w:t>
      </w:r>
    </w:p>
    <w:p>
      <w:pPr>
        <w:pStyle w:val="4"/>
        <w:numPr>
          <w:ilvl w:val="0"/>
          <w:numId w:val="44"/>
        </w:numPr>
        <w:ind w:firstLineChars="0"/>
        <w:rPr>
          <w:snapToGrid w:val="0"/>
        </w:rPr>
      </w:pPr>
      <w:r>
        <w:rPr>
          <w:rFonts w:hint="eastAsia"/>
          <w:snapToGrid w:val="0"/>
        </w:rPr>
        <w:t>接口类型：API</w:t>
      </w:r>
    </w:p>
    <w:p>
      <w:pPr>
        <w:pStyle w:val="4"/>
        <w:numPr>
          <w:ilvl w:val="0"/>
          <w:numId w:val="44"/>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方向：数据监控模块→交互测试采集模块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功能：获取交互测试采集模块的模块配置信息；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接口2：</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方向：交互测试采集模块→数据监控模块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功能：向数据监控模块发送交互测试结果；</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数据内容：交互测试结果信息；</w:t>
      </w:r>
    </w:p>
    <w:p>
      <w:pPr>
        <w:pStyle w:val="6"/>
      </w:pPr>
      <w:r>
        <w:rPr>
          <w:rFonts w:hint="eastAsia"/>
        </w:rPr>
        <w:t>数据监控模块-状态检测模块（SJJK</w:t>
      </w:r>
      <w:r>
        <w:t>-</w:t>
      </w:r>
      <w:r>
        <w:rPr>
          <w:rFonts w:hint="eastAsia"/>
        </w:rPr>
        <w:t>ZTJC</w:t>
      </w:r>
      <w:r>
        <w:t>-JK</w:t>
      </w:r>
      <w:r>
        <w:rPr>
          <w:rFonts w:hint="eastAsia"/>
        </w:rPr>
        <w:t>）</w:t>
      </w:r>
    </w:p>
    <w:p>
      <w:pPr>
        <w:pStyle w:val="4"/>
        <w:numPr>
          <w:ilvl w:val="0"/>
          <w:numId w:val="45"/>
        </w:numPr>
        <w:ind w:firstLineChars="0"/>
        <w:rPr>
          <w:snapToGrid w:val="0"/>
        </w:rPr>
      </w:pPr>
      <w:r>
        <w:rPr>
          <w:rFonts w:hint="eastAsia"/>
          <w:snapToGrid w:val="0"/>
        </w:rPr>
        <w:t>接口类型：API</w:t>
      </w:r>
    </w:p>
    <w:p>
      <w:pPr>
        <w:pStyle w:val="4"/>
        <w:numPr>
          <w:ilvl w:val="0"/>
          <w:numId w:val="45"/>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方向：数据监控模块→状态检测模块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功能：获取状态检测模块的模块配置信息；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数据内容：模块配置信息</w:t>
      </w:r>
    </w:p>
    <w:p>
      <w:pPr>
        <w:pStyle w:val="4"/>
        <w:ind w:left="600" w:firstLine="240" w:firstLineChars="100"/>
        <w:rPr>
          <w:snapToGrid w:val="0"/>
        </w:rPr>
      </w:pPr>
      <w:r>
        <w:rPr>
          <w:rFonts w:hint="eastAsia"/>
          <w:snapToGrid w:val="0"/>
        </w:rPr>
        <w:t>接口</w:t>
      </w:r>
      <w:r>
        <w:rPr>
          <w:snapToGrid w:val="0"/>
        </w:rPr>
        <w:t>2</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方向：数据监控模块→状态检测模块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功能：向状态检测模块转发车载数据；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数据内容：车载数据信息</w:t>
      </w:r>
    </w:p>
    <w:p>
      <w:pPr>
        <w:pStyle w:val="4"/>
        <w:ind w:left="600" w:firstLine="240" w:firstLineChars="100"/>
        <w:rPr>
          <w:snapToGrid w:val="0"/>
        </w:rPr>
      </w:pPr>
      <w:r>
        <w:rPr>
          <w:rFonts w:hint="eastAsia"/>
          <w:snapToGrid w:val="0"/>
        </w:rPr>
        <w:t>接口</w:t>
      </w:r>
      <w:r>
        <w:rPr>
          <w:snapToGrid w:val="0"/>
        </w:rPr>
        <w:t>3</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方向：状态检测模块→数据监控模块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功能：向数据监控模块发送告警、事件信息；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数据内容：告警、事件信息</w:t>
      </w:r>
    </w:p>
    <w:p>
      <w:pPr>
        <w:pStyle w:val="6"/>
      </w:pPr>
      <w:r>
        <w:rPr>
          <w:rFonts w:hint="eastAsia"/>
        </w:rPr>
        <w:t>数据监控模块-故障诊断模块（SJJK</w:t>
      </w:r>
      <w:r>
        <w:t>-</w:t>
      </w:r>
      <w:r>
        <w:rPr>
          <w:rFonts w:hint="eastAsia"/>
        </w:rPr>
        <w:t>GZZD</w:t>
      </w:r>
      <w:r>
        <w:t>-JK</w:t>
      </w:r>
      <w:r>
        <w:rPr>
          <w:rFonts w:hint="eastAsia"/>
        </w:rPr>
        <w:t>）</w:t>
      </w:r>
    </w:p>
    <w:p>
      <w:pPr>
        <w:pStyle w:val="4"/>
        <w:numPr>
          <w:ilvl w:val="0"/>
          <w:numId w:val="46"/>
        </w:numPr>
        <w:ind w:firstLineChars="0"/>
        <w:rPr>
          <w:snapToGrid w:val="0"/>
        </w:rPr>
      </w:pPr>
      <w:r>
        <w:rPr>
          <w:rFonts w:hint="eastAsia"/>
          <w:snapToGrid w:val="0"/>
        </w:rPr>
        <w:t>接口类型：API</w:t>
      </w:r>
    </w:p>
    <w:p>
      <w:pPr>
        <w:pStyle w:val="4"/>
        <w:numPr>
          <w:ilvl w:val="0"/>
          <w:numId w:val="46"/>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方向：数据监控模块→故障诊断模块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功能：获取故障诊断模块的模块配置信息；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数据内容：模块配置信息</w:t>
      </w:r>
    </w:p>
    <w:p>
      <w:pPr>
        <w:pStyle w:val="4"/>
        <w:ind w:left="600" w:firstLine="240" w:firstLineChars="100"/>
        <w:rPr>
          <w:snapToGrid w:val="0"/>
        </w:rPr>
      </w:pPr>
      <w:r>
        <w:rPr>
          <w:rFonts w:hint="eastAsia"/>
          <w:snapToGrid w:val="0"/>
        </w:rPr>
        <w:t>接口</w:t>
      </w:r>
      <w:r>
        <w:rPr>
          <w:snapToGrid w:val="0"/>
        </w:rPr>
        <w:t>2</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方向：数据监控模块→故障诊断模块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功能：向故障诊断模块转发车载数据；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数据内容：车载数据信息</w:t>
      </w:r>
    </w:p>
    <w:p>
      <w:pPr>
        <w:pStyle w:val="4"/>
        <w:ind w:left="600" w:firstLine="240" w:firstLineChars="100"/>
        <w:rPr>
          <w:snapToGrid w:val="0"/>
        </w:rPr>
      </w:pPr>
      <w:r>
        <w:rPr>
          <w:rFonts w:hint="eastAsia"/>
          <w:snapToGrid w:val="0"/>
        </w:rPr>
        <w:t>接口</w:t>
      </w:r>
      <w:r>
        <w:rPr>
          <w:snapToGrid w:val="0"/>
        </w:rPr>
        <w:t>3</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方向：状态检测模块→故障诊断模块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功能：向故障诊断模块发送告警数据；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数据内容：告警数据信息</w:t>
      </w:r>
    </w:p>
    <w:p>
      <w:pPr>
        <w:pStyle w:val="4"/>
        <w:ind w:left="600" w:firstLine="240" w:firstLineChars="100"/>
        <w:rPr>
          <w:snapToGrid w:val="0"/>
        </w:rPr>
      </w:pPr>
      <w:r>
        <w:rPr>
          <w:rFonts w:hint="eastAsia"/>
          <w:snapToGrid w:val="0"/>
        </w:rPr>
        <w:t>接口</w:t>
      </w:r>
      <w:r>
        <w:rPr>
          <w:snapToGrid w:val="0"/>
        </w:rPr>
        <w:t>4</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方向：故障诊断模块→状态检测模块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功能：向数据监控模块发送诊断结果；</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数据内容：诊断信息</w:t>
      </w:r>
    </w:p>
    <w:p>
      <w:pPr>
        <w:pStyle w:val="6"/>
      </w:pPr>
      <w:r>
        <w:rPr>
          <w:rFonts w:hint="eastAsia"/>
        </w:rPr>
        <w:t>数据监控模块-健康评估模块（SJJK</w:t>
      </w:r>
      <w:r>
        <w:t>-</w:t>
      </w:r>
      <w:r>
        <w:rPr>
          <w:rFonts w:hint="eastAsia"/>
        </w:rPr>
        <w:t>JKPG</w:t>
      </w:r>
      <w:r>
        <w:t>-JK</w:t>
      </w:r>
      <w:r>
        <w:rPr>
          <w:rFonts w:hint="eastAsia"/>
        </w:rPr>
        <w:t>）</w:t>
      </w:r>
    </w:p>
    <w:p>
      <w:pPr>
        <w:pStyle w:val="4"/>
        <w:numPr>
          <w:ilvl w:val="0"/>
          <w:numId w:val="47"/>
        </w:numPr>
        <w:ind w:firstLineChars="0"/>
        <w:rPr>
          <w:snapToGrid w:val="0"/>
        </w:rPr>
      </w:pPr>
      <w:r>
        <w:rPr>
          <w:rFonts w:hint="eastAsia"/>
          <w:snapToGrid w:val="0"/>
        </w:rPr>
        <w:t>接口类型：API</w:t>
      </w:r>
    </w:p>
    <w:p>
      <w:pPr>
        <w:pStyle w:val="4"/>
        <w:numPr>
          <w:ilvl w:val="0"/>
          <w:numId w:val="47"/>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方向：数据监控模块→健康评估模块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功能：获取健康评估模块的模块配置信息；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数据内容：模块配置信息</w:t>
      </w:r>
    </w:p>
    <w:p>
      <w:pPr>
        <w:pStyle w:val="4"/>
        <w:ind w:left="600" w:firstLine="240" w:firstLineChars="100"/>
        <w:rPr>
          <w:snapToGrid w:val="0"/>
        </w:rPr>
      </w:pPr>
      <w:r>
        <w:rPr>
          <w:rFonts w:hint="eastAsia"/>
          <w:snapToGrid w:val="0"/>
        </w:rPr>
        <w:t>接口</w:t>
      </w:r>
      <w:r>
        <w:rPr>
          <w:snapToGrid w:val="0"/>
        </w:rPr>
        <w:t>2</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方向：数据监控模块→健康评估模块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功能：向健康评估模块转发诊断数据；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数据内容：诊断信息</w:t>
      </w:r>
    </w:p>
    <w:p>
      <w:pPr>
        <w:pStyle w:val="4"/>
        <w:ind w:left="600" w:firstLine="240" w:firstLineChars="100"/>
        <w:rPr>
          <w:snapToGrid w:val="0"/>
        </w:rPr>
      </w:pPr>
      <w:r>
        <w:rPr>
          <w:rFonts w:hint="eastAsia"/>
          <w:snapToGrid w:val="0"/>
        </w:rPr>
        <w:t>接口</w:t>
      </w:r>
      <w:r>
        <w:rPr>
          <w:snapToGrid w:val="0"/>
        </w:rPr>
        <w:t>3</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方向：健康评估模块→数据监控模块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功能：向数据监控模块发送评估结果；</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数据内容：评估信息</w:t>
      </w:r>
    </w:p>
    <w:p>
      <w:pPr>
        <w:pStyle w:val="6"/>
      </w:pPr>
      <w:r>
        <w:rPr>
          <w:rFonts w:hint="eastAsia"/>
        </w:rPr>
        <w:t>数据监控模块-维修决策模块（SJJK</w:t>
      </w:r>
      <w:r>
        <w:t>-</w:t>
      </w:r>
      <w:r>
        <w:rPr>
          <w:rFonts w:hint="eastAsia"/>
        </w:rPr>
        <w:t>WXJC</w:t>
      </w:r>
      <w:r>
        <w:t>-JK</w:t>
      </w:r>
      <w:r>
        <w:rPr>
          <w:rFonts w:hint="eastAsia"/>
        </w:rPr>
        <w:t>）</w:t>
      </w:r>
    </w:p>
    <w:p>
      <w:pPr>
        <w:pStyle w:val="4"/>
        <w:numPr>
          <w:ilvl w:val="0"/>
          <w:numId w:val="48"/>
        </w:numPr>
        <w:ind w:firstLineChars="0"/>
        <w:rPr>
          <w:snapToGrid w:val="0"/>
        </w:rPr>
      </w:pPr>
      <w:r>
        <w:rPr>
          <w:rFonts w:hint="eastAsia"/>
          <w:snapToGrid w:val="0"/>
        </w:rPr>
        <w:t>接口类型：API</w:t>
      </w:r>
    </w:p>
    <w:p>
      <w:pPr>
        <w:pStyle w:val="4"/>
        <w:numPr>
          <w:ilvl w:val="0"/>
          <w:numId w:val="48"/>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方向：数据监控模块→维修决策模块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功能：获取维修决策模块的模块配置信息；</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数据内容：模块配置信息</w:t>
      </w:r>
    </w:p>
    <w:p>
      <w:pPr>
        <w:pStyle w:val="4"/>
        <w:ind w:left="600" w:firstLine="240" w:firstLineChars="100"/>
        <w:rPr>
          <w:snapToGrid w:val="0"/>
        </w:rPr>
      </w:pPr>
      <w:r>
        <w:rPr>
          <w:rFonts w:hint="eastAsia"/>
          <w:snapToGrid w:val="0"/>
        </w:rPr>
        <w:t>接口</w:t>
      </w:r>
      <w:r>
        <w:rPr>
          <w:snapToGrid w:val="0"/>
        </w:rPr>
        <w:t>2</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方向：数据监控模块→维修决策模块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功能：向维修决策模块转发诊断数据；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数据内容：诊断信息</w:t>
      </w:r>
    </w:p>
    <w:p>
      <w:pPr>
        <w:pStyle w:val="4"/>
        <w:ind w:left="600" w:firstLine="240" w:firstLineChars="100"/>
        <w:rPr>
          <w:snapToGrid w:val="0"/>
        </w:rPr>
      </w:pPr>
      <w:r>
        <w:rPr>
          <w:rFonts w:hint="eastAsia"/>
          <w:snapToGrid w:val="0"/>
        </w:rPr>
        <w:t>接口</w:t>
      </w:r>
      <w:r>
        <w:rPr>
          <w:snapToGrid w:val="0"/>
        </w:rPr>
        <w:t>3</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方向：数据监控模块→维修决策模块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功能：向维修决策模块转发评估数据；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数据内容：评估信息</w:t>
      </w:r>
    </w:p>
    <w:p>
      <w:pPr>
        <w:pStyle w:val="4"/>
        <w:ind w:left="600" w:firstLine="240" w:firstLineChars="100"/>
        <w:rPr>
          <w:snapToGrid w:val="0"/>
        </w:rPr>
      </w:pPr>
      <w:r>
        <w:rPr>
          <w:rFonts w:hint="eastAsia"/>
          <w:snapToGrid w:val="0"/>
        </w:rPr>
        <w:t>接口</w:t>
      </w:r>
      <w:r>
        <w:rPr>
          <w:snapToGrid w:val="0"/>
        </w:rPr>
        <w:t>4</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方向：维修决策模块→数据监控模块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功能：向数据监控模块发送维修决策数据；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数据内容：维修决策信息</w:t>
      </w:r>
    </w:p>
    <w:p>
      <w:pPr>
        <w:pStyle w:val="6"/>
      </w:pPr>
      <w:r>
        <w:rPr>
          <w:rFonts w:hint="eastAsia"/>
        </w:rPr>
        <w:t>数据监控模块-界面模块（SJJK</w:t>
      </w:r>
      <w:r>
        <w:t>-</w:t>
      </w:r>
      <w:r>
        <w:rPr>
          <w:rFonts w:hint="eastAsia"/>
        </w:rPr>
        <w:t>UI</w:t>
      </w:r>
      <w:r>
        <w:t>-JK</w:t>
      </w:r>
      <w:r>
        <w:rPr>
          <w:rFonts w:hint="eastAsia"/>
        </w:rPr>
        <w:t>）</w:t>
      </w:r>
    </w:p>
    <w:p>
      <w:pPr>
        <w:pStyle w:val="4"/>
        <w:numPr>
          <w:ilvl w:val="0"/>
          <w:numId w:val="49"/>
        </w:numPr>
        <w:ind w:firstLineChars="0"/>
        <w:rPr>
          <w:snapToGrid w:val="0"/>
        </w:rPr>
      </w:pPr>
      <w:r>
        <w:rPr>
          <w:rFonts w:hint="eastAsia"/>
          <w:snapToGrid w:val="0"/>
        </w:rPr>
        <w:t>接口类型：API</w:t>
      </w:r>
    </w:p>
    <w:p>
      <w:pPr>
        <w:pStyle w:val="4"/>
        <w:numPr>
          <w:ilvl w:val="0"/>
          <w:numId w:val="49"/>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方向：数据监控模块→界面模块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功能：向界面模块转发实时车载数据；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数据内容：车载数据信息</w:t>
      </w:r>
    </w:p>
    <w:p>
      <w:pPr>
        <w:pStyle w:val="4"/>
        <w:ind w:left="600" w:firstLine="240" w:firstLineChars="100"/>
        <w:rPr>
          <w:snapToGrid w:val="0"/>
        </w:rPr>
      </w:pPr>
      <w:r>
        <w:rPr>
          <w:rFonts w:hint="eastAsia"/>
          <w:snapToGrid w:val="0"/>
        </w:rPr>
        <w:t>接口</w:t>
      </w:r>
      <w:r>
        <w:rPr>
          <w:snapToGrid w:val="0"/>
        </w:rPr>
        <w:t>2</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方向：数据监控模块→界面模块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功能：向界面模块转发实时状态检测数据；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数据内容：告警、事件信息</w:t>
      </w:r>
    </w:p>
    <w:p>
      <w:pPr>
        <w:pStyle w:val="4"/>
        <w:ind w:left="600" w:firstLine="240" w:firstLineChars="100"/>
        <w:rPr>
          <w:snapToGrid w:val="0"/>
        </w:rPr>
      </w:pPr>
      <w:r>
        <w:rPr>
          <w:rFonts w:hint="eastAsia"/>
          <w:snapToGrid w:val="0"/>
        </w:rPr>
        <w:t>接口</w:t>
      </w:r>
      <w:r>
        <w:rPr>
          <w:snapToGrid w:val="0"/>
        </w:rPr>
        <w:t>3</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方向：数据监控模块→界面模块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功能：向界面模块转发实时诊断数据；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数据内容：诊断信息</w:t>
      </w:r>
    </w:p>
    <w:p>
      <w:pPr>
        <w:pStyle w:val="4"/>
        <w:ind w:left="600" w:firstLine="240" w:firstLineChars="100"/>
        <w:rPr>
          <w:snapToGrid w:val="0"/>
        </w:rPr>
      </w:pPr>
      <w:r>
        <w:rPr>
          <w:rFonts w:hint="eastAsia"/>
          <w:snapToGrid w:val="0"/>
        </w:rPr>
        <w:t>接口</w:t>
      </w:r>
      <w:r>
        <w:rPr>
          <w:snapToGrid w:val="0"/>
        </w:rPr>
        <w:t>4</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方向：数据监控模块→界面模块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功能：向界面模块转发实时健康评估数据；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数据内容：评估信息</w:t>
      </w:r>
    </w:p>
    <w:p>
      <w:pPr>
        <w:pStyle w:val="4"/>
        <w:ind w:left="600" w:firstLine="240" w:firstLineChars="100"/>
        <w:rPr>
          <w:snapToGrid w:val="0"/>
        </w:rPr>
      </w:pPr>
      <w:r>
        <w:rPr>
          <w:rFonts w:hint="eastAsia"/>
          <w:snapToGrid w:val="0"/>
        </w:rPr>
        <w:t>接口</w:t>
      </w:r>
      <w:r>
        <w:rPr>
          <w:snapToGrid w:val="0"/>
        </w:rPr>
        <w:t>5</w:t>
      </w:r>
      <w:r>
        <w:rPr>
          <w:rFonts w:hint="eastAsia"/>
          <w:snapToGrid w:val="0"/>
        </w:rPr>
        <w:t>：</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方向：数据监控模块→界面模块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功能：向界面模块转发实时维修决策数据；</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数据内容：维修决策信息</w:t>
      </w:r>
    </w:p>
    <w:p>
      <w:pPr>
        <w:pStyle w:val="6"/>
      </w:pPr>
      <w:r>
        <w:rPr>
          <w:rFonts w:hint="eastAsia"/>
        </w:rPr>
        <w:t>界面模块-车载数据采集模块（UI</w:t>
      </w:r>
      <w:r>
        <w:t>-</w:t>
      </w:r>
      <w:r>
        <w:rPr>
          <w:rFonts w:hint="eastAsia"/>
        </w:rPr>
        <w:t>CZSJ</w:t>
      </w:r>
      <w:r>
        <w:t>-JK</w:t>
      </w:r>
      <w:r>
        <w:rPr>
          <w:rFonts w:hint="eastAsia"/>
        </w:rPr>
        <w:t>）</w:t>
      </w:r>
    </w:p>
    <w:p>
      <w:pPr>
        <w:pStyle w:val="4"/>
        <w:numPr>
          <w:ilvl w:val="0"/>
          <w:numId w:val="50"/>
        </w:numPr>
        <w:ind w:firstLineChars="0"/>
        <w:rPr>
          <w:snapToGrid w:val="0"/>
        </w:rPr>
      </w:pPr>
      <w:r>
        <w:rPr>
          <w:rFonts w:hint="eastAsia"/>
          <w:snapToGrid w:val="0"/>
        </w:rPr>
        <w:t>接口类型：API</w:t>
      </w:r>
    </w:p>
    <w:p>
      <w:pPr>
        <w:pStyle w:val="4"/>
        <w:numPr>
          <w:ilvl w:val="0"/>
          <w:numId w:val="50"/>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方向：界面模块→车载数据采集模块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功能：向车载数据采集模块发送解析车载文件指令；</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数据内容：车载文件信息</w:t>
      </w:r>
    </w:p>
    <w:p>
      <w:pPr>
        <w:pStyle w:val="6"/>
      </w:pPr>
      <w:r>
        <w:rPr>
          <w:rFonts w:hint="eastAsia"/>
        </w:rPr>
        <w:t>界面模块-单元测试采集模块（UI</w:t>
      </w:r>
      <w:r>
        <w:t>-</w:t>
      </w:r>
      <w:r>
        <w:rPr>
          <w:rFonts w:hint="eastAsia"/>
        </w:rPr>
        <w:t>DYCS</w:t>
      </w:r>
      <w:r>
        <w:t>-JK</w:t>
      </w:r>
      <w:r>
        <w:rPr>
          <w:rFonts w:hint="eastAsia"/>
        </w:rPr>
        <w:t>）</w:t>
      </w:r>
    </w:p>
    <w:p>
      <w:pPr>
        <w:pStyle w:val="4"/>
        <w:numPr>
          <w:ilvl w:val="0"/>
          <w:numId w:val="51"/>
        </w:numPr>
        <w:ind w:firstLineChars="0"/>
        <w:rPr>
          <w:snapToGrid w:val="0"/>
        </w:rPr>
      </w:pPr>
      <w:r>
        <w:rPr>
          <w:rFonts w:hint="eastAsia"/>
          <w:snapToGrid w:val="0"/>
        </w:rPr>
        <w:t>接口类型：API</w:t>
      </w:r>
    </w:p>
    <w:p>
      <w:pPr>
        <w:pStyle w:val="4"/>
        <w:numPr>
          <w:ilvl w:val="0"/>
          <w:numId w:val="51"/>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方向：界面模块→单元测试采集模块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功能：向单元测试采集模块发送单元测试指令；</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数据内容：单元测试项信息</w:t>
      </w:r>
    </w:p>
    <w:p>
      <w:pPr>
        <w:pStyle w:val="6"/>
      </w:pPr>
      <w:r>
        <w:rPr>
          <w:rFonts w:hint="eastAsia"/>
        </w:rPr>
        <w:t>界面模块-交互数据采集模块（UI</w:t>
      </w:r>
      <w:r>
        <w:t>-</w:t>
      </w:r>
      <w:r>
        <w:rPr>
          <w:rFonts w:hint="eastAsia"/>
        </w:rPr>
        <w:t>JHCS</w:t>
      </w:r>
      <w:r>
        <w:t>-JK</w:t>
      </w:r>
      <w:r>
        <w:rPr>
          <w:rFonts w:hint="eastAsia"/>
        </w:rPr>
        <w:t>）</w:t>
      </w:r>
    </w:p>
    <w:p>
      <w:pPr>
        <w:pStyle w:val="4"/>
        <w:numPr>
          <w:ilvl w:val="0"/>
          <w:numId w:val="52"/>
        </w:numPr>
        <w:ind w:firstLineChars="0"/>
        <w:rPr>
          <w:snapToGrid w:val="0"/>
        </w:rPr>
      </w:pPr>
      <w:r>
        <w:rPr>
          <w:rFonts w:hint="eastAsia"/>
          <w:snapToGrid w:val="0"/>
        </w:rPr>
        <w:t>接口类型：API</w:t>
      </w:r>
    </w:p>
    <w:p>
      <w:pPr>
        <w:pStyle w:val="4"/>
        <w:numPr>
          <w:ilvl w:val="0"/>
          <w:numId w:val="52"/>
        </w:numPr>
        <w:ind w:firstLineChars="0"/>
        <w:rPr>
          <w:snapToGrid w:val="0"/>
        </w:rPr>
      </w:pPr>
      <w:r>
        <w:rPr>
          <w:rFonts w:hint="eastAsia"/>
          <w:snapToGrid w:val="0"/>
        </w:rPr>
        <w:t>接口1：</w:t>
      </w:r>
    </w:p>
    <w:p>
      <w:pPr>
        <w:pStyle w:val="4"/>
        <w:ind w:firstLineChars="0"/>
        <w:rPr>
          <w:snapToGrid w:val="0"/>
        </w:rPr>
      </w:pPr>
      <w:r>
        <w:rPr>
          <w:rFonts w:hint="eastAsia"/>
          <w:snapToGrid w:val="0"/>
        </w:rPr>
        <w:t xml:space="preserve"> </w:t>
      </w:r>
      <w:r>
        <w:rPr>
          <w:snapToGrid w:val="0"/>
        </w:rPr>
        <w:t xml:space="preserve">  </w:t>
      </w:r>
      <w:r>
        <w:rPr>
          <w:rFonts w:hint="eastAsia"/>
          <w:snapToGrid w:val="0"/>
        </w:rPr>
        <w:t>方向：界面模块→交互测试采集模块</w:t>
      </w:r>
    </w:p>
    <w:p>
      <w:pPr>
        <w:pStyle w:val="4"/>
        <w:ind w:firstLineChars="0"/>
        <w:rPr>
          <w:snapToGrid w:val="0"/>
        </w:rPr>
      </w:pPr>
      <w:r>
        <w:rPr>
          <w:rFonts w:hint="eastAsia"/>
          <w:snapToGrid w:val="0"/>
        </w:rPr>
        <w:t xml:space="preserve"> </w:t>
      </w:r>
      <w:r>
        <w:rPr>
          <w:snapToGrid w:val="0"/>
        </w:rPr>
        <w:t xml:space="preserve">  </w:t>
      </w:r>
      <w:r>
        <w:rPr>
          <w:rFonts w:hint="eastAsia"/>
          <w:snapToGrid w:val="0"/>
        </w:rPr>
        <w:t>功能：向交互测试采集模块发送交互测试指令；</w:t>
      </w:r>
    </w:p>
    <w:p>
      <w:pPr>
        <w:pStyle w:val="4"/>
        <w:ind w:firstLineChars="0"/>
        <w:rPr>
          <w:snapToGrid w:val="0"/>
        </w:rPr>
      </w:pPr>
      <w:r>
        <w:rPr>
          <w:rFonts w:hint="eastAsia"/>
          <w:snapToGrid w:val="0"/>
        </w:rPr>
        <w:t xml:space="preserve"> </w:t>
      </w:r>
      <w:r>
        <w:rPr>
          <w:snapToGrid w:val="0"/>
        </w:rPr>
        <w:t xml:space="preserve">  </w:t>
      </w:r>
      <w:r>
        <w:rPr>
          <w:rFonts w:hint="eastAsia"/>
          <w:snapToGrid w:val="0"/>
        </w:rPr>
        <w:t>数据内容：交互测试项信息</w:t>
      </w:r>
    </w:p>
    <w:p>
      <w:pPr>
        <w:pStyle w:val="3"/>
      </w:pPr>
      <w:bookmarkStart w:id="69" w:name="_Toc68012355"/>
      <w:r>
        <w:rPr>
          <w:rFonts w:hint="eastAsia"/>
        </w:rPr>
        <w:t>功能模块设计</w:t>
      </w:r>
      <w:bookmarkEnd w:id="69"/>
      <w:r>
        <w:rPr>
          <w:rFonts w:hint="eastAsia"/>
          <w:highlight w:val="yellow"/>
        </w:rPr>
        <w:t>（每个模块的流程图解释要详细，但不要到代码级）</w:t>
      </w:r>
    </w:p>
    <w:p>
      <w:pPr>
        <w:ind w:firstLine="480" w:firstLineChars="200"/>
      </w:pPr>
      <w:r>
        <w:rPr>
          <w:rFonts w:hint="eastAsia"/>
        </w:rPr>
        <w:t>基于软件的功能需求，PMA软件顶层模块主要包括系统管理模块、数据采集模块、健康管理模块、数据监控模块和显控界面模块。</w:t>
      </w:r>
    </w:p>
    <w:p>
      <w:pPr>
        <w:ind w:firstLine="480" w:firstLineChars="200"/>
      </w:pPr>
      <w:r>
        <w:rPr>
          <w:rFonts w:hint="eastAsia"/>
        </w:rPr>
        <w:t>系统管理模块为软件主程序，用于系统调度、程序启动、退出等；数据采集模块包括四个子模块，分别通过不同的方式获取实时车载数据、历史车载数据、单元测试数据和交互测试数据；健康管理模块包括状态检测模块、故障诊断模块、健康评估模块、维修决策模块，用于实现告警、事件、故障诊断、健康评估、生成维修维护建议等功能；数据监控模块主要负责实现上述模块间的数据交互，以及将对应的数据存储到本地数据库中。</w:t>
      </w:r>
    </w:p>
    <w:p>
      <w:pPr>
        <w:ind w:firstLine="480" w:firstLineChars="200"/>
      </w:pPr>
      <w:r>
        <w:rPr>
          <w:rFonts w:hint="eastAsia"/>
        </w:rPr>
        <w:t xml:space="preserve">PMA软件的显控界面模块主要实现上述所有功能模块输出数据的筛选查询，图形化显示、统计分等功能；包括最新数据的显示和历史数据的筛选查询；同时还包括实现单元测试和交互测试，查看定时维护信息，管理建制内装备和填写维修保养履历等功能。 </w:t>
      </w:r>
    </w:p>
    <w:p>
      <w:pPr>
        <w:ind w:firstLine="480" w:firstLineChars="200"/>
      </w:pPr>
      <w:r>
        <w:rPr>
          <w:rFonts w:hint="eastAsia"/>
        </w:rPr>
        <w:t>软件的功能模块组成图如下图所示：</w:t>
      </w:r>
    </w:p>
    <w:p>
      <w:pPr>
        <w:pStyle w:val="4"/>
        <w:ind w:firstLine="0" w:firstLineChars="0"/>
      </w:pPr>
      <w:r>
        <w:object>
          <v:shape id="_x0000_i1030" o:spt="75" type="#_x0000_t75" style="height:203.45pt;width:452.75pt;" o:ole="t" filled="f" o:preferrelative="t" stroked="f" coordsize="21600,21600">
            <v:path/>
            <v:fill on="f" focussize="0,0"/>
            <v:stroke on="f" joinstyle="miter"/>
            <v:imagedata r:id="rId27" o:title=""/>
            <o:lock v:ext="edit" aspectratio="t"/>
            <w10:wrap type="none"/>
            <w10:anchorlock/>
          </v:shape>
          <o:OLEObject Type="Embed" ProgID="Visio.Drawing.15" ShapeID="_x0000_i1030" DrawAspect="Content" ObjectID="_1468075730" r:id="rId26">
            <o:LockedField>false</o:LockedField>
          </o:OLEObject>
        </w:object>
      </w:r>
    </w:p>
    <w:p>
      <w:pPr>
        <w:pStyle w:val="109"/>
        <w:rPr>
          <w:szCs w:val="22"/>
        </w:rPr>
      </w:pPr>
      <w:r>
        <w:rPr>
          <w:rFonts w:hint="eastAsia"/>
          <w:szCs w:val="22"/>
        </w:rPr>
        <w:t>功能模块组成图</w:t>
      </w:r>
    </w:p>
    <w:p>
      <w:pPr>
        <w:pStyle w:val="5"/>
        <w:rPr>
          <w:rFonts w:ascii="微软雅黑" w:hAnsi="微软雅黑" w:eastAsia="微软雅黑"/>
          <w:szCs w:val="24"/>
        </w:rPr>
      </w:pPr>
      <w:bookmarkStart w:id="70" w:name="_Toc68012356"/>
      <w:r>
        <w:rPr>
          <w:rFonts w:hint="eastAsia" w:ascii="微软雅黑" w:hAnsi="微软雅黑" w:eastAsia="微软雅黑"/>
          <w:szCs w:val="24"/>
        </w:rPr>
        <w:t>显控界面设计</w:t>
      </w:r>
      <w:bookmarkEnd w:id="70"/>
    </w:p>
    <w:p>
      <w:pPr>
        <w:pStyle w:val="4"/>
        <w:ind w:firstLineChars="0"/>
      </w:pPr>
      <w:r>
        <w:rPr>
          <w:rFonts w:hint="eastAsia"/>
          <w:snapToGrid w:val="0"/>
        </w:rPr>
        <w:t>PMA软件中的界面模块通过两种方式获取数据信息用于界面显示：</w:t>
      </w:r>
    </w:p>
    <w:p>
      <w:pPr>
        <w:pStyle w:val="4"/>
        <w:numPr>
          <w:ilvl w:val="0"/>
          <w:numId w:val="53"/>
        </w:numPr>
        <w:ind w:firstLineChars="0"/>
      </w:pPr>
      <w:r>
        <w:rPr>
          <w:rFonts w:hint="eastAsia"/>
        </w:rPr>
        <w:t>通过数据监控模块接口获取各层功能模块的实时数据；</w:t>
      </w:r>
    </w:p>
    <w:p>
      <w:pPr>
        <w:pStyle w:val="4"/>
        <w:numPr>
          <w:ilvl w:val="0"/>
          <w:numId w:val="53"/>
        </w:numPr>
        <w:ind w:firstLineChars="0"/>
      </w:pPr>
      <w:r>
        <w:rPr>
          <w:rFonts w:hint="eastAsia"/>
        </w:rPr>
        <w:t>通过数据库获取各层功能模块的历史数据。</w:t>
      </w:r>
    </w:p>
    <w:p>
      <w:pPr>
        <w:pStyle w:val="108"/>
        <w:ind w:firstLine="488"/>
        <w:rPr>
          <w:rFonts w:asciiTheme="minorEastAsia" w:hAnsiTheme="minorEastAsia" w:eastAsiaTheme="minorEastAsia"/>
          <w:snapToGrid w:val="0"/>
          <w:color w:val="000000"/>
          <w:spacing w:val="2"/>
        </w:rPr>
      </w:pPr>
      <w:r>
        <w:rPr>
          <w:rFonts w:hint="eastAsia" w:asciiTheme="minorEastAsia" w:hAnsiTheme="minorEastAsia" w:eastAsiaTheme="minorEastAsia"/>
          <w:snapToGrid w:val="0"/>
          <w:color w:val="000000"/>
          <w:spacing w:val="2"/>
        </w:rPr>
        <w:t>PMA软件的显控界面设计主要能够通过界面操作，实现车载数据下载，历史数据筛选查询，战车系统分层显示健康状态信息，协助使用人员执行维修维护工作等。界面的设计要求具有较好的操作友好性，界面响应速度较快，数据管理功能完善等。界面主要包括首页、用户管理、建制内装备管理、数据管理、功能测试，维修决策支持和维修保养履历等内容。</w:t>
      </w:r>
    </w:p>
    <w:p>
      <w:pPr>
        <w:pStyle w:val="6"/>
      </w:pPr>
      <w:r>
        <w:rPr>
          <w:rFonts w:hint="eastAsia"/>
        </w:rPr>
        <w:t>登录界面设计</w:t>
      </w:r>
    </w:p>
    <w:p>
      <w:pPr>
        <w:pStyle w:val="4"/>
      </w:pPr>
      <w:r>
        <w:rPr>
          <w:rFonts w:hint="eastAsia"/>
        </w:rPr>
        <w:t>PMA软件启动后，首先需要通过用户登录进入到软件主界面。用户登录界面的示意图如下所示，登录界面主要通过输入登录用户名、密码；软件会根据数据库中存储的用户列表信息判断用户名和密码是否输入正确。如果输入正确，则进入软件主界面；否则弹出提示信息，需要重新输入。</w:t>
      </w:r>
    </w:p>
    <w:p>
      <w:pPr>
        <w:pStyle w:val="4"/>
      </w:pPr>
      <w:r>
        <w:rPr>
          <w:rFonts w:hint="eastAsia"/>
        </w:rPr>
        <w:t>同时，PMA软件会根据登录用户的级别来适配显示用户界面功能。用户级别设计包括：</w:t>
      </w:r>
    </w:p>
    <w:p>
      <w:pPr>
        <w:pStyle w:val="4"/>
        <w:numPr>
          <w:ilvl w:val="0"/>
          <w:numId w:val="54"/>
        </w:numPr>
        <w:ind w:firstLineChars="0"/>
      </w:pPr>
      <w:r>
        <w:rPr>
          <w:rFonts w:hint="eastAsia"/>
        </w:rPr>
        <w:t>超级管理员admin：可以创建、删除、修改用户，同时操作所有界面功能；</w:t>
      </w:r>
    </w:p>
    <w:p>
      <w:pPr>
        <w:pStyle w:val="4"/>
        <w:numPr>
          <w:ilvl w:val="0"/>
          <w:numId w:val="54"/>
        </w:numPr>
        <w:ind w:firstLineChars="0"/>
      </w:pPr>
      <w:r>
        <w:rPr>
          <w:rFonts w:hint="eastAsia"/>
        </w:rPr>
        <w:t>管理员权限：可以操作所有界面功能；没有创建、删除、修改用户的权限；</w:t>
      </w:r>
    </w:p>
    <w:p>
      <w:pPr>
        <w:pStyle w:val="4"/>
        <w:numPr>
          <w:ilvl w:val="0"/>
          <w:numId w:val="54"/>
        </w:numPr>
        <w:ind w:firstLineChars="0"/>
      </w:pPr>
      <w:r>
        <w:rPr>
          <w:rFonts w:hint="eastAsia"/>
        </w:rPr>
        <w:t>操作员权限：可以操作除了数据管理中的分析集成数据功能和配置管理功能的其他所有界面功能。</w:t>
      </w:r>
    </w:p>
    <w:p>
      <w:pPr>
        <w:pStyle w:val="108"/>
        <w:ind w:firstLine="199" w:firstLineChars="83"/>
        <w:jc w:val="center"/>
        <w:rPr>
          <w:rFonts w:asciiTheme="minorEastAsia" w:hAnsiTheme="minorEastAsia" w:eastAsiaTheme="minorEastAsia"/>
          <w:snapToGrid w:val="0"/>
          <w:color w:val="000000"/>
          <w:spacing w:val="2"/>
        </w:rPr>
      </w:pPr>
      <w:r>
        <w:drawing>
          <wp:inline distT="0" distB="0" distL="0" distR="0">
            <wp:extent cx="3079750" cy="261112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084243" cy="2615363"/>
                    </a:xfrm>
                    <a:prstGeom prst="rect">
                      <a:avLst/>
                    </a:prstGeom>
                    <a:noFill/>
                    <a:ln>
                      <a:noFill/>
                    </a:ln>
                  </pic:spPr>
                </pic:pic>
              </a:graphicData>
            </a:graphic>
          </wp:inline>
        </w:drawing>
      </w:r>
    </w:p>
    <w:p>
      <w:pPr>
        <w:pStyle w:val="109"/>
      </w:pPr>
      <w:r>
        <w:rPr>
          <w:rFonts w:hint="eastAsia"/>
        </w:rPr>
        <w:t>登录界面示意图</w:t>
      </w:r>
    </w:p>
    <w:p>
      <w:pPr>
        <w:pStyle w:val="6"/>
      </w:pPr>
      <w:bookmarkStart w:id="71" w:name="_Toc28940"/>
      <w:r>
        <w:rPr>
          <w:rFonts w:hint="eastAsia"/>
        </w:rPr>
        <w:t>主界面</w:t>
      </w:r>
      <w:bookmarkEnd w:id="71"/>
      <w:r>
        <w:rPr>
          <w:rFonts w:hint="eastAsia"/>
        </w:rPr>
        <w:t>设计</w:t>
      </w:r>
    </w:p>
    <w:p>
      <w:pPr>
        <w:pStyle w:val="4"/>
      </w:pPr>
      <w:r>
        <w:rPr>
          <w:rFonts w:hint="eastAsia"/>
        </w:rPr>
        <w:t>软件完成用户登录后进入主界面，主界面主要包括首页以及建制内装备管理界面。</w:t>
      </w:r>
    </w:p>
    <w:p>
      <w:pPr>
        <w:pStyle w:val="4"/>
      </w:pPr>
      <w:r>
        <w:rPr>
          <w:rFonts w:hint="eastAsia"/>
        </w:rPr>
        <w:t>首页主要通过图形化方式显示所有车辆的基本信息以及车辆最新健康状态，点击某一个车辆可进入当前车辆的功能界面。</w:t>
      </w:r>
    </w:p>
    <w:p>
      <w:pPr>
        <w:pStyle w:val="4"/>
      </w:pPr>
      <w:r>
        <w:rPr>
          <w:rFonts w:hint="eastAsia"/>
        </w:rPr>
        <w:t>其中，车辆的基本信息包括：战车编号、出厂日期等；</w:t>
      </w:r>
    </w:p>
    <w:p>
      <w:pPr>
        <w:pStyle w:val="4"/>
      </w:pPr>
      <w:r>
        <w:rPr>
          <w:rFonts w:hint="eastAsia"/>
        </w:rPr>
        <w:t>战车的健康状态通过模型图的颜色，以图形化的方式显示最新健康状态：</w:t>
      </w:r>
    </w:p>
    <w:p>
      <w:pPr>
        <w:pStyle w:val="4"/>
      </w:pPr>
      <w:r>
        <w:rPr>
          <w:rFonts w:hint="eastAsia"/>
        </w:rPr>
        <w:t>绿色表示战车的所有功能正常，完全健康；</w:t>
      </w:r>
    </w:p>
    <w:p>
      <w:pPr>
        <w:pStyle w:val="4"/>
      </w:pPr>
      <w:r>
        <w:rPr>
          <w:rFonts w:hint="eastAsia"/>
        </w:rPr>
        <w:t>黄色表示战车健康状态不正常，但仍可以继续工作；</w:t>
      </w:r>
    </w:p>
    <w:p>
      <w:pPr>
        <w:pStyle w:val="4"/>
      </w:pPr>
      <w:r>
        <w:rPr>
          <w:rFonts w:hint="eastAsia"/>
        </w:rPr>
        <w:t>红色表示战车出现故障，不能正常工作。</w:t>
      </w:r>
    </w:p>
    <w:p>
      <w:pPr>
        <w:pStyle w:val="4"/>
      </w:pPr>
      <w:commentRangeStart w:id="0"/>
      <w:r>
        <w:rPr>
          <w:rFonts w:hint="eastAsia"/>
        </w:rPr>
        <w:t>界面示意图如下所示。</w:t>
      </w:r>
      <w:commentRangeEnd w:id="0"/>
      <w:r>
        <w:rPr>
          <w:rStyle w:val="33"/>
        </w:rPr>
        <w:commentReference w:id="0"/>
      </w:r>
    </w:p>
    <w:p>
      <w:pPr>
        <w:pStyle w:val="4"/>
        <w:ind w:firstLine="0" w:firstLineChars="0"/>
      </w:pPr>
      <w:r>
        <w:drawing>
          <wp:inline distT="0" distB="0" distL="0" distR="0">
            <wp:extent cx="5831840" cy="32804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5831840" cy="3280410"/>
                    </a:xfrm>
                    <a:prstGeom prst="rect">
                      <a:avLst/>
                    </a:prstGeom>
                  </pic:spPr>
                </pic:pic>
              </a:graphicData>
            </a:graphic>
          </wp:inline>
        </w:drawing>
      </w:r>
    </w:p>
    <w:p>
      <w:pPr>
        <w:pStyle w:val="109"/>
      </w:pPr>
      <w:r>
        <w:rPr>
          <w:rFonts w:hint="eastAsia"/>
        </w:rPr>
        <w:t>软件首页示意图</w:t>
      </w:r>
    </w:p>
    <w:p>
      <w:pPr>
        <w:pStyle w:val="4"/>
      </w:pPr>
      <w:r>
        <w:rPr>
          <w:rFonts w:hint="eastAsia"/>
        </w:rPr>
        <w:t>建制内装备管理界面主要根据战车的最新状态将所有战车排序，同时给出对应的执行任务建议和服役时间。界面上的战车列表支持对战车的增加、删除功能。</w:t>
      </w:r>
    </w:p>
    <w:p>
      <w:pPr>
        <w:pStyle w:val="4"/>
      </w:pPr>
      <w:r>
        <w:rPr>
          <w:rFonts w:hint="eastAsia"/>
        </w:rPr>
        <w:t>用户也可以通过此界面点击进入到其中一辆车的功能界面。示意图如下所示：</w:t>
      </w:r>
    </w:p>
    <w:p>
      <w:pPr>
        <w:rPr>
          <w:snapToGrid w:val="0"/>
        </w:rPr>
      </w:pPr>
      <w:r>
        <w:rPr>
          <w:snapToGrid w:val="0"/>
        </w:rPr>
        <w:drawing>
          <wp:inline distT="0" distB="0" distL="0" distR="0">
            <wp:extent cx="5826125" cy="32766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826125" cy="3276600"/>
                    </a:xfrm>
                    <a:prstGeom prst="rect">
                      <a:avLst/>
                    </a:prstGeom>
                    <a:noFill/>
                    <a:ln>
                      <a:noFill/>
                    </a:ln>
                  </pic:spPr>
                </pic:pic>
              </a:graphicData>
            </a:graphic>
          </wp:inline>
        </w:drawing>
      </w:r>
    </w:p>
    <w:p>
      <w:pPr>
        <w:pStyle w:val="109"/>
      </w:pPr>
      <w:r>
        <w:rPr>
          <w:rFonts w:hint="eastAsia"/>
        </w:rPr>
        <w:t>建制内装备管理示意图</w:t>
      </w:r>
    </w:p>
    <w:p>
      <w:pPr>
        <w:pStyle w:val="6"/>
      </w:pPr>
      <w:r>
        <w:rPr>
          <w:rFonts w:hint="eastAsia"/>
        </w:rPr>
        <w:t>用户管理设计</w:t>
      </w:r>
    </w:p>
    <w:p>
      <w:pPr>
        <w:pStyle w:val="4"/>
      </w:pPr>
      <w:r>
        <w:rPr>
          <w:rFonts w:hint="eastAsia"/>
        </w:rPr>
        <w:t>PMA软件的主菜单包括返回主界面、用户管理和软件退出选项。其中，用户管理用于实现登录用户的增、删、改、查功能。</w:t>
      </w:r>
    </w:p>
    <w:p>
      <w:pPr>
        <w:pStyle w:val="4"/>
        <w:ind w:firstLine="0" w:firstLineChars="0"/>
        <w:jc w:val="center"/>
      </w:pPr>
      <w:r>
        <w:drawing>
          <wp:inline distT="0" distB="0" distL="0" distR="0">
            <wp:extent cx="5826125" cy="263525"/>
            <wp:effectExtent l="0" t="0" r="317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826125" cy="263525"/>
                    </a:xfrm>
                    <a:prstGeom prst="rect">
                      <a:avLst/>
                    </a:prstGeom>
                    <a:noFill/>
                    <a:ln>
                      <a:noFill/>
                    </a:ln>
                  </pic:spPr>
                </pic:pic>
              </a:graphicData>
            </a:graphic>
          </wp:inline>
        </w:drawing>
      </w:r>
    </w:p>
    <w:p>
      <w:pPr>
        <w:pStyle w:val="109"/>
      </w:pPr>
      <w:r>
        <w:rPr>
          <w:rFonts w:hint="eastAsia"/>
        </w:rPr>
        <w:t>主菜单示意图</w:t>
      </w:r>
    </w:p>
    <w:p>
      <w:pPr>
        <w:pStyle w:val="4"/>
      </w:pPr>
      <w:r>
        <w:rPr>
          <w:rFonts w:hint="eastAsia"/>
        </w:rPr>
        <w:t>用户管理示意图如下所示：</w:t>
      </w:r>
    </w:p>
    <w:p>
      <w:pPr>
        <w:pStyle w:val="108"/>
        <w:ind w:firstLine="0" w:firstLineChars="0"/>
        <w:jc w:val="center"/>
      </w:pPr>
      <w:r>
        <w:drawing>
          <wp:inline distT="0" distB="0" distL="0" distR="0">
            <wp:extent cx="4100830" cy="33026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11318" cy="3311003"/>
                    </a:xfrm>
                    <a:prstGeom prst="rect">
                      <a:avLst/>
                    </a:prstGeom>
                    <a:noFill/>
                    <a:ln>
                      <a:noFill/>
                    </a:ln>
                  </pic:spPr>
                </pic:pic>
              </a:graphicData>
            </a:graphic>
          </wp:inline>
        </w:drawing>
      </w:r>
    </w:p>
    <w:p>
      <w:pPr>
        <w:pStyle w:val="109"/>
      </w:pPr>
      <w:r>
        <w:rPr>
          <w:rFonts w:hint="eastAsia"/>
        </w:rPr>
        <w:t>用户管理示意图</w:t>
      </w:r>
    </w:p>
    <w:p>
      <w:pPr>
        <w:pStyle w:val="108"/>
        <w:ind w:firstLine="480"/>
      </w:pPr>
      <w:r>
        <w:rPr>
          <w:rFonts w:hint="eastAsia"/>
        </w:rPr>
        <w:t>用户管理界面显示当前已经配置的所有用户列表，其中密码不显示具体内容；</w:t>
      </w:r>
    </w:p>
    <w:p>
      <w:pPr>
        <w:pStyle w:val="108"/>
        <w:ind w:firstLine="480"/>
      </w:pPr>
      <w:r>
        <w:rPr>
          <w:rFonts w:hint="eastAsia"/>
        </w:rPr>
        <w:t>用户管理支持增加用户，通过输入用户名、密码，选择用户级别，然后点击“添加”按钮实现增加用户的功能；</w:t>
      </w:r>
    </w:p>
    <w:p>
      <w:pPr>
        <w:pStyle w:val="108"/>
        <w:ind w:firstLine="480"/>
      </w:pPr>
      <w:r>
        <w:rPr>
          <w:rFonts w:hint="eastAsia"/>
        </w:rPr>
        <w:t>用户管理支持删除用户，通过在用户列表中选中某个用户，然后点击“删除”按钮来实现删除用户的功能；</w:t>
      </w:r>
    </w:p>
    <w:p>
      <w:pPr>
        <w:pStyle w:val="108"/>
        <w:ind w:firstLine="480"/>
      </w:pPr>
      <w:r>
        <w:rPr>
          <w:rFonts w:hint="eastAsia"/>
        </w:rPr>
        <w:t>用户管理支持修改用户，在用户列表中选中某个用户，然后点击“修改”按钮来更改用户的名称、密码和级别等信息；</w:t>
      </w:r>
    </w:p>
    <w:p>
      <w:pPr>
        <w:pStyle w:val="108"/>
        <w:ind w:firstLine="480"/>
      </w:pPr>
      <w:r>
        <w:rPr>
          <w:rFonts w:hint="eastAsia"/>
        </w:rPr>
        <w:t>在输入用户名称，软件会查询当前存在的用户列表，判断是否重名；如果名字重复则弹出提示信息，要求用户重新输入；</w:t>
      </w:r>
    </w:p>
    <w:p>
      <w:pPr>
        <w:pStyle w:val="108"/>
        <w:ind w:firstLine="480"/>
      </w:pPr>
      <w:r>
        <w:rPr>
          <w:rFonts w:hint="eastAsia"/>
        </w:rPr>
        <w:t>用户管理中所有配置的用户信息都存储在本地数据库中。</w:t>
      </w:r>
    </w:p>
    <w:p>
      <w:pPr>
        <w:pStyle w:val="6"/>
      </w:pPr>
      <w:r>
        <w:rPr>
          <w:rFonts w:hint="eastAsia"/>
        </w:rPr>
        <w:t>状态监控界面设计</w:t>
      </w:r>
    </w:p>
    <w:p>
      <w:pPr>
        <w:pStyle w:val="4"/>
        <w:ind w:firstLineChars="0"/>
        <w:rPr>
          <w:snapToGrid w:val="0"/>
        </w:rPr>
      </w:pPr>
      <w:r>
        <w:rPr>
          <w:rFonts w:hint="eastAsia"/>
          <w:snapToGrid w:val="0"/>
        </w:rPr>
        <w:t>进入战车的功能界面，主要设计包括：状态监控、数据管理、功能测试、维修决策支持和维保履历几部分内容。</w:t>
      </w:r>
    </w:p>
    <w:p>
      <w:pPr>
        <w:pStyle w:val="4"/>
        <w:ind w:firstLineChars="0"/>
        <w:rPr>
          <w:snapToGrid w:val="0"/>
        </w:rPr>
      </w:pPr>
      <w:r>
        <w:rPr>
          <w:rFonts w:hint="eastAsia"/>
          <w:snapToGrid w:val="0"/>
        </w:rPr>
        <w:t>其中，状态监控界面主要基于下载的车载数据，根据战车系统组成分层显示当前系统/设备最新的告警、事件、故障诊断、健康评估等相关信息。如下图所示：</w:t>
      </w:r>
    </w:p>
    <w:p>
      <w:pPr>
        <w:rPr>
          <w:snapToGrid w:val="0"/>
        </w:rPr>
      </w:pPr>
      <w:r>
        <w:drawing>
          <wp:inline distT="0" distB="0" distL="0" distR="0">
            <wp:extent cx="5814060" cy="326834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814060" cy="3268345"/>
                    </a:xfrm>
                    <a:prstGeom prst="rect">
                      <a:avLst/>
                    </a:prstGeom>
                    <a:noFill/>
                    <a:ln>
                      <a:noFill/>
                    </a:ln>
                  </pic:spPr>
                </pic:pic>
              </a:graphicData>
            </a:graphic>
          </wp:inline>
        </w:drawing>
      </w:r>
    </w:p>
    <w:p>
      <w:pPr>
        <w:pStyle w:val="109"/>
      </w:pPr>
      <w:r>
        <w:rPr>
          <w:rFonts w:hint="eastAsia"/>
        </w:rPr>
        <w:t>状态监控示意图</w:t>
      </w:r>
    </w:p>
    <w:p>
      <w:pPr>
        <w:pStyle w:val="4"/>
        <w:rPr>
          <w:snapToGrid w:val="0"/>
        </w:rPr>
      </w:pPr>
      <w:r>
        <w:rPr>
          <w:rFonts w:hint="eastAsia"/>
          <w:snapToGrid w:val="0"/>
        </w:rPr>
        <w:t>战车的状态监控界面主要有以下几部分组成：</w:t>
      </w:r>
    </w:p>
    <w:p>
      <w:pPr>
        <w:pStyle w:val="4"/>
        <w:numPr>
          <w:ilvl w:val="0"/>
          <w:numId w:val="55"/>
        </w:numPr>
        <w:ind w:left="845" w:firstLineChars="0"/>
        <w:rPr>
          <w:snapToGrid w:val="0"/>
        </w:rPr>
      </w:pPr>
      <w:r>
        <w:rPr>
          <w:rFonts w:hint="eastAsia"/>
          <w:snapToGrid w:val="0"/>
        </w:rPr>
        <w:t>产品树</w:t>
      </w:r>
    </w:p>
    <w:p>
      <w:pPr>
        <w:pStyle w:val="4"/>
        <w:rPr>
          <w:snapToGrid w:val="0"/>
        </w:rPr>
      </w:pPr>
      <w:r>
        <w:rPr>
          <w:rFonts w:hint="eastAsia"/>
          <w:snapToGrid w:val="0"/>
        </w:rPr>
        <w:t>产品树区域显示了当前战车的系统组成，分级显示子系统/设备，使用人员可以全面、直观的看到战车的设备列表。可通过点击产品树节点切换不同层级的显示界面。</w:t>
      </w:r>
    </w:p>
    <w:p>
      <w:pPr>
        <w:pStyle w:val="4"/>
        <w:rPr>
          <w:snapToGrid w:val="0"/>
        </w:rPr>
      </w:pPr>
      <w:commentRangeStart w:id="1"/>
      <w:r>
        <w:rPr>
          <w:rFonts w:hint="eastAsia"/>
          <w:snapToGrid w:val="0"/>
        </w:rPr>
        <w:t>当前战车系统的产品树信息如下表所示</w:t>
      </w:r>
      <w:commentRangeEnd w:id="1"/>
      <w:r>
        <w:rPr>
          <w:rStyle w:val="33"/>
        </w:rPr>
        <w:commentReference w:id="1"/>
      </w:r>
      <w:r>
        <w:rPr>
          <w:rFonts w:hint="eastAsia"/>
          <w:snapToGrid w:val="0"/>
        </w:rPr>
        <w:t>：</w:t>
      </w:r>
    </w:p>
    <w:tbl>
      <w:tblPr>
        <w:tblStyle w:val="27"/>
        <w:tblW w:w="4883"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952"/>
        <w:gridCol w:w="3119"/>
        <w:gridCol w:w="993"/>
        <w:gridCol w:w="1559"/>
        <w:gridCol w:w="155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2762" w:type="pct"/>
            <w:gridSpan w:val="2"/>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设备名称</w:t>
            </w:r>
          </w:p>
        </w:tc>
        <w:tc>
          <w:tcPr>
            <w:tcW w:w="541" w:type="pct"/>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数量</w:t>
            </w:r>
          </w:p>
        </w:tc>
        <w:tc>
          <w:tcPr>
            <w:tcW w:w="84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产品代号</w:t>
            </w:r>
          </w:p>
        </w:tc>
        <w:tc>
          <w:tcPr>
            <w:tcW w:w="848" w:type="pct"/>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产品编号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restar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p>
            <w:pPr>
              <w:pStyle w:val="129"/>
              <w:spacing w:line="240" w:lineRule="auto"/>
              <w:ind w:left="140" w:right="140" w:firstLine="0" w:firstLineChars="0"/>
              <w:contextualSpacing/>
              <w:jc w:val="center"/>
              <w:rPr>
                <w:rFonts w:ascii="Times New Roman" w:hAnsi="Times New Roman" w:cs="Times New Roman"/>
                <w:snapToGrid w:val="0"/>
                <w:sz w:val="21"/>
                <w:szCs w:val="21"/>
              </w:rPr>
            </w:pPr>
          </w:p>
          <w:p>
            <w:pPr>
              <w:pStyle w:val="129"/>
              <w:spacing w:line="240" w:lineRule="auto"/>
              <w:ind w:left="140" w:right="140" w:firstLine="0" w:firstLineChars="0"/>
              <w:contextualSpacing/>
              <w:jc w:val="center"/>
              <w:rPr>
                <w:rFonts w:ascii="Times New Roman" w:hAnsi="Times New Roman" w:cs="Times New Roman"/>
                <w:snapToGrid w:val="0"/>
                <w:sz w:val="21"/>
                <w:szCs w:val="21"/>
              </w:rPr>
            </w:pPr>
          </w:p>
          <w:p>
            <w:pPr>
              <w:pStyle w:val="129"/>
              <w:spacing w:line="240" w:lineRule="auto"/>
              <w:ind w:left="140" w:right="140" w:firstLine="0" w:firstLineChars="0"/>
              <w:contextualSpacing/>
              <w:jc w:val="center"/>
              <w:rPr>
                <w:rFonts w:ascii="Times New Roman" w:hAnsi="Times New Roman" w:cs="Times New Roman"/>
                <w:snapToGrid w:val="0"/>
                <w:sz w:val="21"/>
                <w:szCs w:val="21"/>
              </w:rPr>
            </w:pPr>
          </w:p>
          <w:p>
            <w:pPr>
              <w:pStyle w:val="129"/>
              <w:spacing w:line="240" w:lineRule="auto"/>
              <w:ind w:left="140" w:right="140" w:firstLine="0" w:firstLineChars="0"/>
              <w:contextualSpacing/>
              <w:jc w:val="center"/>
              <w:rPr>
                <w:rFonts w:ascii="Times New Roman" w:hAnsi="Times New Roman" w:cs="Times New Roman"/>
                <w:snapToGrid w:val="0"/>
                <w:sz w:val="21"/>
                <w:szCs w:val="21"/>
              </w:rPr>
            </w:pPr>
          </w:p>
          <w:p>
            <w:pPr>
              <w:pStyle w:val="129"/>
              <w:spacing w:line="240" w:lineRule="auto"/>
              <w:ind w:left="140" w:right="140" w:firstLine="0" w:firstLineChars="0"/>
              <w:contextualSpacing/>
              <w:jc w:val="center"/>
              <w:rPr>
                <w:rFonts w:ascii="Times New Roman" w:hAnsi="Times New Roman" w:cs="Times New Roman"/>
                <w:snapToGrid w:val="0"/>
                <w:sz w:val="21"/>
                <w:szCs w:val="21"/>
              </w:rPr>
            </w:pPr>
          </w:p>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底盘系统</w:t>
            </w: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变速操纵控制器</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XXXXXX</w:t>
            </w:r>
          </w:p>
        </w:tc>
        <w:tc>
          <w:tcPr>
            <w:tcW w:w="848" w:type="pct"/>
            <w:vAlign w:val="center"/>
          </w:tcPr>
          <w:p>
            <w:pPr>
              <w:pStyle w:val="129"/>
              <w:spacing w:line="240" w:lineRule="auto"/>
              <w:ind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柴油机控制器</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Borders>
              <w:bottom w:val="single" w:color="auto" w:sz="4" w:space="0"/>
            </w:tcBorders>
          </w:tcPr>
          <w:p>
            <w:pPr>
              <w:jc w:val="center"/>
            </w:pPr>
            <w:r>
              <w:rPr>
                <w:rFonts w:hint="eastAsia"/>
                <w:snapToGrid w:val="0"/>
              </w:rPr>
              <w:t>XXXXXX</w:t>
            </w:r>
          </w:p>
        </w:tc>
        <w:tc>
          <w:tcPr>
            <w:tcW w:w="848" w:type="pct"/>
            <w:tcBorders>
              <w:bottom w:val="single" w:color="auto" w:sz="4" w:space="0"/>
            </w:tcBorders>
          </w:tcPr>
          <w:p>
            <w:pPr>
              <w:jc w:val="cente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驾驶舱电气综合控制盒</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Borders>
              <w:bottom w:val="single" w:color="auto" w:sz="4" w:space="0"/>
            </w:tcBorders>
          </w:tcPr>
          <w:p>
            <w:pPr>
              <w:jc w:val="center"/>
            </w:pPr>
            <w:r>
              <w:rPr>
                <w:rFonts w:hint="eastAsia"/>
                <w:snapToGrid w:val="0"/>
              </w:rPr>
              <w:t>XXXXXX</w:t>
            </w:r>
          </w:p>
        </w:tc>
        <w:tc>
          <w:tcPr>
            <w:tcW w:w="848" w:type="pct"/>
            <w:tcBorders>
              <w:bottom w:val="single" w:color="auto" w:sz="4" w:space="0"/>
            </w:tcBorders>
          </w:tcPr>
          <w:p>
            <w:pPr>
              <w:jc w:val="cente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前后舱电气综合控制盒（前）</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Borders>
              <w:bottom w:val="single" w:color="auto" w:sz="4" w:space="0"/>
            </w:tcBorders>
          </w:tcPr>
          <w:p>
            <w:pPr>
              <w:jc w:val="center"/>
            </w:pPr>
            <w:r>
              <w:rPr>
                <w:rFonts w:hint="eastAsia"/>
                <w:snapToGrid w:val="0"/>
              </w:rPr>
              <w:t>XXXXXX</w:t>
            </w:r>
          </w:p>
        </w:tc>
        <w:tc>
          <w:tcPr>
            <w:tcW w:w="848" w:type="pct"/>
            <w:tcBorders>
              <w:bottom w:val="single" w:color="auto" w:sz="4" w:space="0"/>
            </w:tcBorders>
          </w:tcPr>
          <w:p>
            <w:pPr>
              <w:jc w:val="cente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前后舱电气综合控制盒（后）</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Borders>
              <w:bottom w:val="single" w:color="auto" w:sz="4" w:space="0"/>
            </w:tcBorders>
          </w:tcPr>
          <w:p>
            <w:pPr>
              <w:jc w:val="center"/>
            </w:pPr>
            <w:r>
              <w:rPr>
                <w:rFonts w:hint="eastAsia"/>
                <w:snapToGrid w:val="0"/>
              </w:rPr>
              <w:t>XXXXXX</w:t>
            </w:r>
          </w:p>
        </w:tc>
        <w:tc>
          <w:tcPr>
            <w:tcW w:w="848" w:type="pct"/>
            <w:tcBorders>
              <w:bottom w:val="single" w:color="auto" w:sz="4" w:space="0"/>
            </w:tcBorders>
          </w:tcPr>
          <w:p>
            <w:pPr>
              <w:jc w:val="cente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驾驶员操作面板</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Borders>
              <w:bottom w:val="single" w:color="auto" w:sz="4" w:space="0"/>
            </w:tcBorders>
          </w:tcPr>
          <w:p>
            <w:pPr>
              <w:jc w:val="center"/>
            </w:pPr>
            <w:r>
              <w:rPr>
                <w:rFonts w:hint="eastAsia"/>
                <w:snapToGrid w:val="0"/>
              </w:rPr>
              <w:t>XXXXXX</w:t>
            </w:r>
          </w:p>
        </w:tc>
        <w:tc>
          <w:tcPr>
            <w:tcW w:w="848" w:type="pct"/>
            <w:tcBorders>
              <w:bottom w:val="single" w:color="auto" w:sz="4" w:space="0"/>
            </w:tcBorders>
          </w:tcPr>
          <w:p>
            <w:pPr>
              <w:jc w:val="cente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灭火装置</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Borders>
              <w:bottom w:val="single" w:color="auto" w:sz="4" w:space="0"/>
            </w:tcBorders>
          </w:tcPr>
          <w:p>
            <w:pPr>
              <w:jc w:val="center"/>
            </w:pPr>
            <w:r>
              <w:rPr>
                <w:rFonts w:hint="eastAsia"/>
                <w:snapToGrid w:val="0"/>
              </w:rPr>
              <w:t>XXXXXX</w:t>
            </w:r>
          </w:p>
        </w:tc>
        <w:tc>
          <w:tcPr>
            <w:tcW w:w="848" w:type="pct"/>
            <w:tcBorders>
              <w:bottom w:val="single" w:color="auto" w:sz="4" w:space="0"/>
            </w:tcBorders>
          </w:tcPr>
          <w:p>
            <w:pPr>
              <w:jc w:val="cente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灭火易爆装置</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数字发电控制器</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车辆核心处理机</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柴油机进气加温驱动器</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电源控制器</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告警面板</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增压风机</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综合报警器</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三方通用采集驱动装置</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加温器</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空调</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tcBorders>
              <w:bottom w:val="single" w:color="auto" w:sz="4" w:space="0"/>
            </w:tcBorders>
            <w:vAlign w:val="center"/>
          </w:tcPr>
          <w:p>
            <w:pPr>
              <w:pStyle w:val="129"/>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制氧装置</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1</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restar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任务系统</w:t>
            </w: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车长操控面板</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pPr>
            <w:r>
              <w:rPr>
                <w:rFonts w:hint="eastAsia"/>
                <w:snapToGrid w:val="0"/>
              </w:rPr>
              <w:t>XXXXXX</w:t>
            </w:r>
          </w:p>
        </w:tc>
        <w:tc>
          <w:tcPr>
            <w:tcW w:w="848" w:type="pct"/>
          </w:tcPr>
          <w:p>
            <w:pPr>
              <w:jc w:val="cente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车长显控终端</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载员显控终端</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任务核心机</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敌我识别接口适配盒</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激光告警</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restar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武器系统</w:t>
            </w: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武器采集驱动箱</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炮长综合显控面板</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多功能惯性测量组合</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炮长采集驱动器箱</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综控采集驱动箱</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武器核心机</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炮长操控面板</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装填采集驱动箱</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车长采集驱动箱</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车长观瞄转塔</w:t>
            </w:r>
          </w:p>
        </w:tc>
        <w:tc>
          <w:tcPr>
            <w:tcW w:w="541" w:type="pct"/>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Pr>
          <w:p>
            <w:pPr>
              <w:jc w:val="center"/>
              <w:rPr>
                <w:snapToGrid w:val="0"/>
              </w:rPr>
            </w:pPr>
            <w:r>
              <w:rPr>
                <w:rFonts w:hint="eastAsia"/>
                <w:snapToGrid w:val="0"/>
              </w:rPr>
              <w:t>XXXXXX</w:t>
            </w:r>
          </w:p>
        </w:tc>
        <w:tc>
          <w:tcPr>
            <w:tcW w:w="848" w:type="pct"/>
          </w:tcPr>
          <w:p>
            <w:pPr>
              <w:jc w:val="center"/>
              <w:rPr>
                <w:snapToGrid w:val="0"/>
              </w:rPr>
            </w:pPr>
            <w:r>
              <w:rPr>
                <w:rFonts w:hint="eastAsia"/>
                <w:snapToGrid w:val="0"/>
              </w:rPr>
              <w:t>XXXXXX</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blHeader/>
          <w:jc w:val="center"/>
        </w:trPr>
        <w:tc>
          <w:tcPr>
            <w:tcW w:w="1063" w:type="pct"/>
            <w:vMerge w:val="continue"/>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p>
        </w:tc>
        <w:tc>
          <w:tcPr>
            <w:tcW w:w="1699"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hint="eastAsia" w:ascii="Times New Roman" w:hAnsi="Times New Roman" w:cs="Times New Roman"/>
                <w:snapToGrid w:val="0"/>
                <w:sz w:val="21"/>
                <w:szCs w:val="21"/>
              </w:rPr>
              <w:t>装订器</w:t>
            </w:r>
          </w:p>
        </w:tc>
        <w:tc>
          <w:tcPr>
            <w:tcW w:w="541" w:type="pct"/>
            <w:tcBorders>
              <w:bottom w:val="single" w:color="auto" w:sz="4" w:space="0"/>
            </w:tcBorders>
            <w:vAlign w:val="center"/>
          </w:tcPr>
          <w:p>
            <w:pPr>
              <w:pStyle w:val="129"/>
              <w:spacing w:line="240" w:lineRule="auto"/>
              <w:ind w:left="140" w:right="140" w:firstLine="0" w:firstLineChars="0"/>
              <w:contextualSpacing/>
              <w:jc w:val="center"/>
              <w:rPr>
                <w:rFonts w:ascii="Times New Roman" w:hAnsi="Times New Roman" w:cs="Times New Roman"/>
                <w:snapToGrid w:val="0"/>
                <w:sz w:val="21"/>
                <w:szCs w:val="21"/>
              </w:rPr>
            </w:pPr>
            <w:r>
              <w:rPr>
                <w:rFonts w:ascii="Times New Roman" w:hAnsi="Times New Roman" w:cs="Times New Roman"/>
                <w:snapToGrid w:val="0"/>
                <w:sz w:val="21"/>
                <w:szCs w:val="21"/>
              </w:rPr>
              <w:t xml:space="preserve">1 </w:t>
            </w:r>
          </w:p>
        </w:tc>
        <w:tc>
          <w:tcPr>
            <w:tcW w:w="849" w:type="pct"/>
            <w:tcBorders>
              <w:bottom w:val="single" w:color="auto" w:sz="4" w:space="0"/>
            </w:tcBorders>
          </w:tcPr>
          <w:p>
            <w:pPr>
              <w:jc w:val="center"/>
              <w:rPr>
                <w:snapToGrid w:val="0"/>
              </w:rPr>
            </w:pPr>
            <w:r>
              <w:rPr>
                <w:rFonts w:hint="eastAsia"/>
                <w:snapToGrid w:val="0"/>
              </w:rPr>
              <w:t>XXXXXX</w:t>
            </w:r>
          </w:p>
        </w:tc>
        <w:tc>
          <w:tcPr>
            <w:tcW w:w="848" w:type="pct"/>
            <w:tcBorders>
              <w:bottom w:val="single" w:color="auto" w:sz="4" w:space="0"/>
            </w:tcBorders>
          </w:tcPr>
          <w:p>
            <w:pPr>
              <w:jc w:val="center"/>
              <w:rPr>
                <w:snapToGrid w:val="0"/>
              </w:rPr>
            </w:pPr>
            <w:r>
              <w:rPr>
                <w:rFonts w:hint="eastAsia"/>
                <w:snapToGrid w:val="0"/>
              </w:rPr>
              <w:t>XXXXXX</w:t>
            </w:r>
          </w:p>
        </w:tc>
      </w:tr>
    </w:tbl>
    <w:p>
      <w:pPr>
        <w:pStyle w:val="4"/>
        <w:rPr>
          <w:snapToGrid w:val="0"/>
        </w:rPr>
      </w:pPr>
    </w:p>
    <w:p>
      <w:pPr>
        <w:pStyle w:val="4"/>
        <w:numPr>
          <w:ilvl w:val="0"/>
          <w:numId w:val="55"/>
        </w:numPr>
        <w:ind w:left="845" w:firstLineChars="0"/>
        <w:rPr>
          <w:snapToGrid w:val="0"/>
        </w:rPr>
      </w:pPr>
      <w:r>
        <w:rPr>
          <w:rFonts w:hint="eastAsia"/>
          <w:snapToGrid w:val="0"/>
        </w:rPr>
        <w:t>系统组成图</w:t>
      </w:r>
    </w:p>
    <w:p>
      <w:pPr>
        <w:pStyle w:val="4"/>
        <w:rPr>
          <w:snapToGrid w:val="0"/>
        </w:rPr>
      </w:pPr>
      <w:r>
        <w:rPr>
          <w:rFonts w:hint="eastAsia"/>
          <w:snapToGrid w:val="0"/>
        </w:rPr>
        <w:t>系统组成通过模型图或框图的形式分层显示系统各层级的健康状态，用户可通过点击界面上的图标进入到下一级系统/设备的组成图。</w:t>
      </w:r>
    </w:p>
    <w:p>
      <w:pPr>
        <w:pStyle w:val="4"/>
        <w:rPr>
          <w:snapToGrid w:val="0"/>
        </w:rPr>
      </w:pPr>
      <w:r>
        <w:rPr>
          <w:rFonts w:hint="eastAsia"/>
          <w:snapToGrid w:val="0"/>
        </w:rPr>
        <w:t>在模型图或框图中通过颜色来区分当前系统/设备的健康状态：</w:t>
      </w:r>
    </w:p>
    <w:p>
      <w:pPr>
        <w:pStyle w:val="4"/>
        <w:rPr>
          <w:snapToGrid w:val="0"/>
        </w:rPr>
      </w:pPr>
      <w:r>
        <w:rPr>
          <w:rFonts w:hint="eastAsia"/>
          <w:snapToGrid w:val="0"/>
        </w:rPr>
        <w:t>绿色：表示当前系统/设备无故障，完全正常；</w:t>
      </w:r>
    </w:p>
    <w:p>
      <w:pPr>
        <w:pStyle w:val="4"/>
        <w:rPr>
          <w:snapToGrid w:val="0"/>
        </w:rPr>
      </w:pPr>
      <w:r>
        <w:rPr>
          <w:rFonts w:hint="eastAsia"/>
          <w:snapToGrid w:val="0"/>
        </w:rPr>
        <w:t>黄色：表示当前系统/设备存在二级或者三级告警；</w:t>
      </w:r>
    </w:p>
    <w:p>
      <w:pPr>
        <w:pStyle w:val="4"/>
        <w:rPr>
          <w:snapToGrid w:val="0"/>
        </w:rPr>
      </w:pPr>
      <w:r>
        <w:rPr>
          <w:rFonts w:hint="eastAsia"/>
          <w:snapToGrid w:val="0"/>
        </w:rPr>
        <w:t>红色：表示当前系统/设备存在一级告警，必须立即处理；</w:t>
      </w:r>
    </w:p>
    <w:p>
      <w:pPr>
        <w:pStyle w:val="4"/>
        <w:rPr>
          <w:snapToGrid w:val="0"/>
        </w:rPr>
      </w:pPr>
      <w:r>
        <w:rPr>
          <w:rFonts w:hint="eastAsia"/>
          <w:snapToGrid w:val="0"/>
        </w:rPr>
        <w:t>灰色：表示当前系统/设备不在线。</w:t>
      </w:r>
    </w:p>
    <w:p>
      <w:pPr>
        <w:pStyle w:val="4"/>
        <w:jc w:val="left"/>
      </w:pPr>
      <w:r>
        <w:rPr>
          <w:rFonts w:hint="eastAsia"/>
          <w:snapToGrid w:val="0"/>
        </w:rPr>
        <w:t>其中模型图通过图形化方式直观表现出各级系统的当前健康状态，同时也方便指导维修人员找到需要维修的故障单元。如下图所示，维修人员能够根据车辆模型图能容易定位到有故障的机柜，点击机柜同样能够直观的找到对应的故障板卡。</w:t>
      </w:r>
      <w:r>
        <w:t xml:space="preserve"> </w:t>
      </w:r>
    </w:p>
    <w:p>
      <w:pPr>
        <w:pStyle w:val="4"/>
        <w:ind w:firstLine="0" w:firstLineChars="0"/>
        <w:jc w:val="center"/>
        <w:rPr>
          <w:snapToGrid w:val="0"/>
        </w:rPr>
      </w:pPr>
      <w:r>
        <w:drawing>
          <wp:inline distT="0" distB="0" distL="0" distR="0">
            <wp:extent cx="4861560" cy="19754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869233" cy="1978656"/>
                    </a:xfrm>
                    <a:prstGeom prst="rect">
                      <a:avLst/>
                    </a:prstGeom>
                    <a:noFill/>
                    <a:ln>
                      <a:noFill/>
                    </a:ln>
                  </pic:spPr>
                </pic:pic>
              </a:graphicData>
            </a:graphic>
          </wp:inline>
        </w:drawing>
      </w:r>
    </w:p>
    <w:p>
      <w:pPr>
        <w:pStyle w:val="4"/>
        <w:ind w:firstLine="0" w:firstLineChars="0"/>
        <w:jc w:val="center"/>
      </w:pPr>
      <w:r>
        <w:drawing>
          <wp:inline distT="0" distB="0" distL="0" distR="0">
            <wp:extent cx="4834890" cy="2011045"/>
            <wp:effectExtent l="0" t="0" r="381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89507" cy="2033746"/>
                    </a:xfrm>
                    <a:prstGeom prst="rect">
                      <a:avLst/>
                    </a:prstGeom>
                    <a:noFill/>
                    <a:ln>
                      <a:noFill/>
                    </a:ln>
                  </pic:spPr>
                </pic:pic>
              </a:graphicData>
            </a:graphic>
          </wp:inline>
        </w:drawing>
      </w:r>
    </w:p>
    <w:p>
      <w:pPr>
        <w:pStyle w:val="109"/>
      </w:pPr>
      <w:r>
        <w:rPr>
          <w:rFonts w:hint="eastAsia"/>
        </w:rPr>
        <w:t>模型图示意图</w:t>
      </w:r>
    </w:p>
    <w:p>
      <w:pPr>
        <w:pStyle w:val="4"/>
      </w:pPr>
      <w:r>
        <w:rPr>
          <w:rFonts w:hint="eastAsia"/>
        </w:rPr>
        <w:t>系统框图能够表达当前系统的所有设备的相互关系，也方便维修人员分析故障原因。如下图所示：</w:t>
      </w:r>
    </w:p>
    <w:p>
      <w:pPr>
        <w:pStyle w:val="4"/>
        <w:rPr>
          <w:snapToGrid w:val="0"/>
        </w:rPr>
      </w:pPr>
      <w:r>
        <w:drawing>
          <wp:inline distT="0" distB="0" distL="0" distR="0">
            <wp:extent cx="5020310" cy="213360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059604" cy="2150222"/>
                    </a:xfrm>
                    <a:prstGeom prst="rect">
                      <a:avLst/>
                    </a:prstGeom>
                    <a:noFill/>
                    <a:ln>
                      <a:noFill/>
                    </a:ln>
                  </pic:spPr>
                </pic:pic>
              </a:graphicData>
            </a:graphic>
          </wp:inline>
        </w:drawing>
      </w:r>
    </w:p>
    <w:p>
      <w:pPr>
        <w:pStyle w:val="109"/>
      </w:pPr>
      <w:r>
        <w:rPr>
          <w:rFonts w:hint="eastAsia"/>
        </w:rPr>
        <w:t>系统框图示意图</w:t>
      </w:r>
    </w:p>
    <w:p>
      <w:pPr>
        <w:pStyle w:val="4"/>
        <w:numPr>
          <w:ilvl w:val="0"/>
          <w:numId w:val="55"/>
        </w:numPr>
        <w:ind w:left="845" w:firstLineChars="0"/>
        <w:rPr>
          <w:snapToGrid w:val="0"/>
        </w:rPr>
      </w:pPr>
      <w:r>
        <w:rPr>
          <w:rFonts w:hint="eastAsia"/>
          <w:snapToGrid w:val="0"/>
        </w:rPr>
        <w:t>监控参数信息</w:t>
      </w:r>
    </w:p>
    <w:p>
      <w:pPr>
        <w:pStyle w:val="4"/>
        <w:rPr>
          <w:snapToGrid w:val="0"/>
        </w:rPr>
      </w:pPr>
      <w:r>
        <w:rPr>
          <w:rFonts w:hint="eastAsia"/>
          <w:snapToGrid w:val="0"/>
        </w:rPr>
        <w:t>在状态监控界面能够显示当前系统/设备的监控参数的最新数据。对于整个战车系统，默认显示负载摩托小时、车辆里程等能够体现整车状态的最新数据；同样，各分系统/设备界面上显示各自的关键指标数据。</w:t>
      </w:r>
    </w:p>
    <w:p>
      <w:pPr>
        <w:pStyle w:val="4"/>
        <w:rPr>
          <w:snapToGrid w:val="0"/>
        </w:rPr>
      </w:pPr>
      <w:r>
        <w:rPr>
          <w:rFonts w:hint="eastAsia"/>
          <w:snapToGrid w:val="0"/>
        </w:rPr>
        <w:t>所有界面上显示的关键参数能够在配置管理界面中在线配置，方便使用人员后续调整。</w:t>
      </w:r>
    </w:p>
    <w:p>
      <w:pPr>
        <w:pStyle w:val="4"/>
        <w:rPr>
          <w:snapToGrid w:val="0"/>
        </w:rPr>
      </w:pPr>
      <w:commentRangeStart w:id="2"/>
      <w:r>
        <w:rPr>
          <w:rFonts w:hint="eastAsia"/>
          <w:snapToGrid w:val="0"/>
        </w:rPr>
        <w:t>整个</w:t>
      </w:r>
      <w:commentRangeEnd w:id="2"/>
      <w:r>
        <w:rPr>
          <w:rStyle w:val="33"/>
        </w:rPr>
        <w:commentReference w:id="2"/>
      </w:r>
      <w:r>
        <w:rPr>
          <w:rFonts w:hint="eastAsia"/>
          <w:snapToGrid w:val="0"/>
        </w:rPr>
        <w:t>战车系统各层界面需要监控的参数列表如下：</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4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Align w:val="center"/>
          </w:tcPr>
          <w:p>
            <w:pPr>
              <w:pStyle w:val="93"/>
              <w:spacing w:line="240" w:lineRule="auto"/>
              <w:ind w:left="0" w:firstLine="0" w:firstLineChars="0"/>
              <w:jc w:val="center"/>
              <w:rPr>
                <w:sz w:val="21"/>
                <w:szCs w:val="21"/>
              </w:rPr>
            </w:pPr>
            <w:r>
              <w:rPr>
                <w:rFonts w:hint="eastAsia"/>
                <w:sz w:val="21"/>
                <w:szCs w:val="21"/>
              </w:rPr>
              <w:t>系统/设备名称</w:t>
            </w:r>
          </w:p>
        </w:tc>
        <w:tc>
          <w:tcPr>
            <w:tcW w:w="4424" w:type="dxa"/>
            <w:vAlign w:val="center"/>
          </w:tcPr>
          <w:p>
            <w:pPr>
              <w:pStyle w:val="93"/>
              <w:spacing w:line="240" w:lineRule="auto"/>
              <w:ind w:left="0" w:firstLine="0" w:firstLineChars="0"/>
              <w:jc w:val="center"/>
              <w:rPr>
                <w:sz w:val="21"/>
                <w:szCs w:val="21"/>
              </w:rPr>
            </w:pPr>
            <w:r>
              <w:rPr>
                <w:rFonts w:hint="eastAsia"/>
                <w:sz w:val="21"/>
                <w:szCs w:val="21"/>
              </w:rPr>
              <w:t>监控参数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restart"/>
            <w:vAlign w:val="center"/>
          </w:tcPr>
          <w:p>
            <w:pPr>
              <w:pStyle w:val="93"/>
              <w:spacing w:line="240" w:lineRule="auto"/>
              <w:ind w:left="0" w:firstLine="0" w:firstLineChars="0"/>
              <w:jc w:val="center"/>
              <w:rPr>
                <w:sz w:val="21"/>
                <w:szCs w:val="21"/>
              </w:rPr>
            </w:pPr>
            <w:r>
              <w:rPr>
                <w:rFonts w:hint="eastAsia"/>
                <w:sz w:val="21"/>
                <w:szCs w:val="21"/>
              </w:rPr>
              <w:t>整车</w:t>
            </w:r>
          </w:p>
        </w:tc>
        <w:tc>
          <w:tcPr>
            <w:tcW w:w="4424" w:type="dxa"/>
            <w:vAlign w:val="center"/>
          </w:tcPr>
          <w:p>
            <w:pPr>
              <w:pStyle w:val="93"/>
              <w:spacing w:line="240" w:lineRule="auto"/>
              <w:ind w:left="0" w:firstLine="0" w:firstLineChars="0"/>
            </w:pPr>
            <w:r>
              <w:rPr>
                <w:rFonts w:hint="eastAsia"/>
              </w:rPr>
              <w:t>负载摩托小时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420"/>
              <w:jc w:val="center"/>
              <w:rPr>
                <w:sz w:val="21"/>
                <w:szCs w:val="21"/>
              </w:rPr>
            </w:pPr>
          </w:p>
        </w:tc>
        <w:tc>
          <w:tcPr>
            <w:tcW w:w="4424" w:type="dxa"/>
            <w:vAlign w:val="center"/>
          </w:tcPr>
          <w:p>
            <w:pPr>
              <w:pStyle w:val="93"/>
              <w:spacing w:line="240" w:lineRule="auto"/>
              <w:ind w:left="0" w:firstLine="0" w:firstLineChars="0"/>
            </w:pPr>
            <w:r>
              <w:rPr>
                <w:rFonts w:hint="eastAsia"/>
              </w:rPr>
              <w:t>车辆里程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油量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Align w:val="center"/>
          </w:tcPr>
          <w:p>
            <w:pPr>
              <w:pStyle w:val="93"/>
              <w:spacing w:line="240" w:lineRule="auto"/>
              <w:ind w:left="0" w:firstLine="0" w:firstLineChars="0"/>
              <w:jc w:val="center"/>
              <w:rPr>
                <w:sz w:val="21"/>
                <w:szCs w:val="21"/>
              </w:rPr>
            </w:pPr>
            <w:r>
              <w:rPr>
                <w:rFonts w:hint="eastAsia"/>
                <w:sz w:val="21"/>
                <w:szCs w:val="21"/>
              </w:rPr>
              <w:t>底盘系统</w:t>
            </w:r>
          </w:p>
        </w:tc>
        <w:tc>
          <w:tcPr>
            <w:tcW w:w="4424" w:type="dxa"/>
            <w:vAlign w:val="center"/>
          </w:tcPr>
          <w:p>
            <w:pPr>
              <w:pStyle w:val="93"/>
              <w:spacing w:line="240" w:lineRule="auto"/>
              <w:ind w:left="0" w:firstLine="0" w:firstLineChars="0"/>
            </w:pPr>
            <w:r>
              <w:rPr>
                <w:rFonts w:hint="eastAsia"/>
              </w:rPr>
              <w:t>变速器累计工作时间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Align w:val="center"/>
          </w:tcPr>
          <w:p>
            <w:pPr>
              <w:pStyle w:val="93"/>
              <w:spacing w:line="240" w:lineRule="auto"/>
              <w:ind w:left="0" w:firstLine="0" w:firstLineChars="0"/>
              <w:jc w:val="center"/>
              <w:rPr>
                <w:sz w:val="21"/>
                <w:szCs w:val="21"/>
              </w:rPr>
            </w:pPr>
            <w:r>
              <w:rPr>
                <w:rFonts w:hint="eastAsia"/>
                <w:sz w:val="21"/>
                <w:szCs w:val="21"/>
              </w:rPr>
              <w:t>任务系统</w:t>
            </w:r>
          </w:p>
        </w:tc>
        <w:tc>
          <w:tcPr>
            <w:tcW w:w="4424" w:type="dxa"/>
            <w:vAlign w:val="center"/>
          </w:tcPr>
          <w:p>
            <w:pPr>
              <w:pStyle w:val="93"/>
              <w:spacing w:line="240" w:lineRule="auto"/>
              <w:ind w:left="0" w:firstLine="0" w:firstLineChars="0"/>
            </w:pPr>
            <w:r>
              <w:rPr>
                <w:rFonts w:hint="eastAsia"/>
              </w:rPr>
              <w:t>发动机摩托小时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Align w:val="center"/>
          </w:tcPr>
          <w:p>
            <w:pPr>
              <w:pStyle w:val="93"/>
              <w:spacing w:line="240" w:lineRule="auto"/>
              <w:ind w:left="0" w:firstLine="0" w:firstLineChars="0"/>
              <w:jc w:val="center"/>
              <w:rPr>
                <w:sz w:val="21"/>
                <w:szCs w:val="21"/>
              </w:rPr>
            </w:pPr>
            <w:r>
              <w:rPr>
                <w:rFonts w:hint="eastAsia"/>
                <w:sz w:val="21"/>
                <w:szCs w:val="21"/>
              </w:rPr>
              <w:t>武器系统</w:t>
            </w:r>
          </w:p>
        </w:tc>
        <w:tc>
          <w:tcPr>
            <w:tcW w:w="4424" w:type="dxa"/>
            <w:vAlign w:val="center"/>
          </w:tcPr>
          <w:p>
            <w:pPr>
              <w:pStyle w:val="93"/>
              <w:spacing w:line="240" w:lineRule="auto"/>
              <w:ind w:left="0" w:firstLine="0" w:firstLineChars="0"/>
            </w:pPr>
            <w:r>
              <w:rPr>
                <w:rFonts w:hint="eastAsia"/>
              </w:rPr>
              <w:t>柴油机累计工作时间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restart"/>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加温驱动器累计工作时间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驾驶舱电器综合控制盒累计工作时间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增压风机工作时间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驾驶舱电器综合控制盒故障发生次数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起动电机启动次数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restart"/>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电器综合控制盒（前）累计工作时间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电器综合控制盒（前）故障发生次数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restart"/>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制氧机工作时间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加温锅工作时间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空调累计工作时间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restart"/>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电器综合控制盒（后）累计工作时间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电器综合控制盒（后）故障发生次数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restart"/>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操作员驾驶面板累计工作时间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操作员驾驶面板故障发生次数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restart"/>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灭火装置累计工作时间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灭火装置故障发生次数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restart"/>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灭火易爆装置累计工作时间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灭火易爆装置故障发生次数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restart"/>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数字发电控制器工作时间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数字发电控制器故障发生次数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restart"/>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核心机累计工作时间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696" w:type="dxa"/>
            <w:vMerge w:val="continue"/>
            <w:vAlign w:val="center"/>
          </w:tcPr>
          <w:p>
            <w:pPr>
              <w:pStyle w:val="93"/>
              <w:spacing w:line="240" w:lineRule="auto"/>
              <w:ind w:left="0" w:firstLine="0" w:firstLineChars="0"/>
              <w:jc w:val="center"/>
              <w:rPr>
                <w:sz w:val="21"/>
                <w:szCs w:val="21"/>
              </w:rPr>
            </w:pPr>
          </w:p>
        </w:tc>
        <w:tc>
          <w:tcPr>
            <w:tcW w:w="4424" w:type="dxa"/>
            <w:vAlign w:val="center"/>
          </w:tcPr>
          <w:p>
            <w:pPr>
              <w:pStyle w:val="93"/>
              <w:spacing w:line="240" w:lineRule="auto"/>
              <w:ind w:left="0" w:firstLine="0" w:firstLineChars="0"/>
            </w:pPr>
            <w:r>
              <w:rPr>
                <w:rFonts w:hint="eastAsia"/>
              </w:rPr>
              <w:t>核心机故障发生次数</w:t>
            </w:r>
          </w:p>
        </w:tc>
      </w:tr>
    </w:tbl>
    <w:p>
      <w:pPr>
        <w:pStyle w:val="4"/>
        <w:numPr>
          <w:ilvl w:val="0"/>
          <w:numId w:val="55"/>
        </w:numPr>
        <w:ind w:left="845" w:firstLineChars="0"/>
        <w:rPr>
          <w:snapToGrid w:val="0"/>
        </w:rPr>
      </w:pPr>
      <w:r>
        <w:rPr>
          <w:rFonts w:hint="eastAsia"/>
          <w:snapToGrid w:val="0"/>
        </w:rPr>
        <w:t>诊断信息</w:t>
      </w:r>
    </w:p>
    <w:p>
      <w:pPr>
        <w:pStyle w:val="4"/>
        <w:ind w:firstLineChars="0"/>
        <w:rPr>
          <w:snapToGrid w:val="0"/>
        </w:rPr>
      </w:pPr>
      <w:r>
        <w:rPr>
          <w:rFonts w:hint="eastAsia"/>
          <w:snapToGrid w:val="0"/>
        </w:rPr>
        <w:t>诊断信息区域通过列表方式显示当前系统/设备的最新的故障、告警信息以及对应的诊断结果，显示内容包括故障告警时间、描述、关联故障单元和维修决策链接。</w:t>
      </w:r>
    </w:p>
    <w:p>
      <w:pPr>
        <w:pStyle w:val="4"/>
        <w:ind w:firstLineChars="0"/>
        <w:rPr>
          <w:snapToGrid w:val="0"/>
        </w:rPr>
      </w:pPr>
      <w:r>
        <w:rPr>
          <w:rFonts w:hint="eastAsia"/>
          <w:snapToGrid w:val="0"/>
        </w:rPr>
        <w:t>当诊断结果为多个可能的故障单元模糊组时，可基于FMECA中的故障率指标来优先显示最有可能存在故障的故障单元。点击维修决策图标，界面弹出故障对应的维修详情，如下图所示：</w:t>
      </w:r>
    </w:p>
    <w:p>
      <w:pPr>
        <w:pStyle w:val="4"/>
        <w:ind w:firstLine="0" w:firstLineChars="0"/>
        <w:jc w:val="center"/>
        <w:rPr>
          <w:snapToGrid w:val="0"/>
        </w:rPr>
      </w:pPr>
      <w:r>
        <w:rPr>
          <w:rFonts w:hint="eastAsia"/>
          <w:snapToGrid w:val="0"/>
        </w:rPr>
        <w:drawing>
          <wp:inline distT="0" distB="0" distL="0" distR="0">
            <wp:extent cx="2819400" cy="36125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25519" cy="3620561"/>
                    </a:xfrm>
                    <a:prstGeom prst="rect">
                      <a:avLst/>
                    </a:prstGeom>
                    <a:noFill/>
                    <a:ln>
                      <a:noFill/>
                    </a:ln>
                  </pic:spPr>
                </pic:pic>
              </a:graphicData>
            </a:graphic>
          </wp:inline>
        </w:drawing>
      </w:r>
    </w:p>
    <w:p>
      <w:pPr>
        <w:pStyle w:val="109"/>
      </w:pPr>
      <w:r>
        <w:rPr>
          <w:rFonts w:hint="eastAsia"/>
        </w:rPr>
        <w:t>维修详情示意图</w:t>
      </w:r>
    </w:p>
    <w:p>
      <w:pPr>
        <w:pStyle w:val="4"/>
        <w:ind w:firstLineChars="0"/>
        <w:rPr>
          <w:snapToGrid w:val="0"/>
        </w:rPr>
      </w:pPr>
      <w:r>
        <w:rPr>
          <w:rFonts w:hint="eastAsia"/>
          <w:snapToGrid w:val="0"/>
        </w:rPr>
        <w:t>当前故障的维修详情主要包括维修决策描述、可能的影响、工作步骤等信息，同时在维修详情中还通过故障对应的故障码生成二维码图片或者IETM链接按钮。可用于提供IETM链接，IETM设备可以通过扫描此二维码或者点击链接按钮来跳转到对应的维修章节指导维修工作；</w:t>
      </w:r>
    </w:p>
    <w:p>
      <w:pPr>
        <w:pStyle w:val="4"/>
        <w:ind w:firstLineChars="0"/>
        <w:rPr>
          <w:snapToGrid w:val="0"/>
        </w:rPr>
      </w:pPr>
      <w:r>
        <w:rPr>
          <w:rFonts w:hint="eastAsia"/>
          <w:snapToGrid w:val="0"/>
        </w:rPr>
        <w:t>维修详情支持通过点击按钮直接跳转到维保履历界面填写相关信息。</w:t>
      </w:r>
    </w:p>
    <w:p>
      <w:pPr>
        <w:pStyle w:val="4"/>
        <w:ind w:firstLineChars="0"/>
        <w:rPr>
          <w:snapToGrid w:val="0"/>
        </w:rPr>
      </w:pPr>
      <w:r>
        <w:rPr>
          <w:rFonts w:hint="eastAsia"/>
          <w:snapToGrid w:val="0"/>
        </w:rPr>
        <w:t>这里的告警信息对应当前界面所属系统，例如在整个战车界面下，告警信息显示当前战车最近的所有告警信息；在底盘系统下，则显示油压低保护、发动机水温过高等底盘对应的告警信息。例如变速器的告警系统如下所示：</w:t>
      </w:r>
    </w:p>
    <w:p>
      <w:pPr>
        <w:pStyle w:val="4"/>
        <w:ind w:firstLineChars="0"/>
        <w:rPr>
          <w:snapToGrid w:val="0"/>
        </w:rPr>
      </w:pPr>
      <w:commentRangeStart w:id="3"/>
      <w:r>
        <w:rPr>
          <w:rFonts w:hint="eastAsia"/>
          <w:snapToGrid w:val="0"/>
        </w:rPr>
        <w:t>故障告警列表如下所示</w:t>
      </w:r>
      <w:commentRangeEnd w:id="3"/>
      <w:r>
        <w:rPr>
          <w:rStyle w:val="33"/>
        </w:rPr>
        <w:commentReference w:id="3"/>
      </w:r>
      <w:r>
        <w:rPr>
          <w:rFonts w:hint="eastAsia"/>
          <w:snapToGrid w:val="0"/>
        </w:rPr>
        <w:t>：</w:t>
      </w:r>
    </w:p>
    <w:tbl>
      <w:tblPr>
        <w:tblStyle w:val="27"/>
        <w:tblW w:w="86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6"/>
        <w:gridCol w:w="2635"/>
        <w:gridCol w:w="2127"/>
        <w:gridCol w:w="740"/>
        <w:gridCol w:w="2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rFonts w:hint="eastAsia"/>
                <w:sz w:val="21"/>
                <w:szCs w:val="21"/>
              </w:rPr>
              <w:t>序号</w:t>
            </w:r>
          </w:p>
        </w:tc>
        <w:tc>
          <w:tcPr>
            <w:tcW w:w="2635" w:type="dxa"/>
            <w:vAlign w:val="center"/>
          </w:tcPr>
          <w:p>
            <w:pPr>
              <w:pStyle w:val="93"/>
              <w:spacing w:line="240" w:lineRule="auto"/>
              <w:ind w:left="0" w:firstLine="0" w:firstLineChars="0"/>
              <w:jc w:val="center"/>
              <w:rPr>
                <w:sz w:val="21"/>
                <w:szCs w:val="21"/>
              </w:rPr>
            </w:pPr>
            <w:r>
              <w:rPr>
                <w:rFonts w:hint="eastAsia"/>
                <w:sz w:val="21"/>
                <w:szCs w:val="21"/>
              </w:rPr>
              <w:t>故障告警描述</w:t>
            </w:r>
          </w:p>
        </w:tc>
        <w:tc>
          <w:tcPr>
            <w:tcW w:w="2127" w:type="dxa"/>
            <w:vAlign w:val="center"/>
          </w:tcPr>
          <w:p>
            <w:pPr>
              <w:pStyle w:val="93"/>
              <w:spacing w:line="240" w:lineRule="auto"/>
              <w:ind w:left="0" w:firstLine="0" w:firstLineChars="0"/>
              <w:jc w:val="center"/>
              <w:rPr>
                <w:sz w:val="21"/>
                <w:szCs w:val="21"/>
              </w:rPr>
            </w:pPr>
            <w:r>
              <w:rPr>
                <w:rFonts w:hint="eastAsia"/>
                <w:sz w:val="21"/>
                <w:szCs w:val="21"/>
              </w:rPr>
              <w:t>故障单元</w:t>
            </w:r>
          </w:p>
        </w:tc>
        <w:tc>
          <w:tcPr>
            <w:tcW w:w="740" w:type="dxa"/>
          </w:tcPr>
          <w:p>
            <w:pPr>
              <w:pStyle w:val="93"/>
              <w:spacing w:line="240" w:lineRule="auto"/>
              <w:ind w:left="0" w:firstLine="0" w:firstLineChars="0"/>
              <w:jc w:val="center"/>
              <w:rPr>
                <w:sz w:val="21"/>
                <w:szCs w:val="21"/>
              </w:rPr>
            </w:pPr>
            <w:r>
              <w:rPr>
                <w:rFonts w:hint="eastAsia"/>
                <w:sz w:val="21"/>
                <w:szCs w:val="21"/>
              </w:rPr>
              <w:t>等级</w:t>
            </w:r>
          </w:p>
        </w:tc>
        <w:tc>
          <w:tcPr>
            <w:tcW w:w="2236" w:type="dxa"/>
          </w:tcPr>
          <w:p>
            <w:pPr>
              <w:pStyle w:val="93"/>
              <w:spacing w:line="240" w:lineRule="auto"/>
              <w:ind w:left="0" w:firstLine="0" w:firstLineChars="0"/>
              <w:jc w:val="center"/>
              <w:rPr>
                <w:sz w:val="21"/>
                <w:szCs w:val="21"/>
              </w:rPr>
            </w:pPr>
            <w:r>
              <w:rPr>
                <w:rFonts w:hint="eastAsia"/>
                <w:sz w:val="21"/>
                <w:szCs w:val="21"/>
              </w:rPr>
              <w:t>维护建议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rFonts w:hint="eastAsia"/>
                <w:sz w:val="21"/>
                <w:szCs w:val="21"/>
              </w:rPr>
              <w:t>1</w:t>
            </w:r>
          </w:p>
        </w:tc>
        <w:tc>
          <w:tcPr>
            <w:tcW w:w="2635" w:type="dxa"/>
            <w:vAlign w:val="center"/>
          </w:tcPr>
          <w:p>
            <w:pPr>
              <w:pStyle w:val="93"/>
              <w:spacing w:line="240" w:lineRule="auto"/>
              <w:ind w:left="0" w:firstLine="0" w:firstLineChars="0"/>
            </w:pPr>
            <w:r>
              <w:rPr>
                <w:rFonts w:hint="eastAsia"/>
              </w:rPr>
              <w:t>换挡手柄故障</w:t>
            </w:r>
          </w:p>
        </w:tc>
        <w:tc>
          <w:tcPr>
            <w:tcW w:w="2127" w:type="dxa"/>
            <w:vAlign w:val="center"/>
          </w:tcPr>
          <w:p>
            <w:pPr>
              <w:pStyle w:val="93"/>
              <w:spacing w:line="240" w:lineRule="auto"/>
              <w:ind w:left="0" w:firstLine="0" w:firstLineChars="0"/>
              <w:rPr>
                <w:sz w:val="21"/>
                <w:szCs w:val="21"/>
              </w:rPr>
            </w:pPr>
            <w:r>
              <w:rPr>
                <w:rFonts w:hint="eastAsia"/>
              </w:rPr>
              <w:t>换挡手柄</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rFonts w:hint="eastAsia"/>
                <w:sz w:val="21"/>
                <w:szCs w:val="21"/>
              </w:rPr>
              <w:t>2</w:t>
            </w:r>
          </w:p>
        </w:tc>
        <w:tc>
          <w:tcPr>
            <w:tcW w:w="2635" w:type="dxa"/>
            <w:vAlign w:val="center"/>
          </w:tcPr>
          <w:p>
            <w:pPr>
              <w:pStyle w:val="93"/>
              <w:spacing w:line="240" w:lineRule="auto"/>
              <w:ind w:left="0" w:firstLine="0" w:firstLineChars="0"/>
            </w:pPr>
            <w:r>
              <w:rPr>
                <w:rFonts w:hint="eastAsia"/>
              </w:rPr>
              <w:t>油温传感器故障</w:t>
            </w:r>
          </w:p>
        </w:tc>
        <w:tc>
          <w:tcPr>
            <w:tcW w:w="2127" w:type="dxa"/>
            <w:vAlign w:val="center"/>
          </w:tcPr>
          <w:p>
            <w:pPr>
              <w:pStyle w:val="93"/>
              <w:spacing w:line="240" w:lineRule="auto"/>
              <w:ind w:left="0" w:firstLine="0" w:firstLineChars="0"/>
              <w:rPr>
                <w:sz w:val="21"/>
                <w:szCs w:val="21"/>
              </w:rPr>
            </w:pPr>
            <w:r>
              <w:rPr>
                <w:rFonts w:hint="eastAsia"/>
              </w:rPr>
              <w:t>油温传感器</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sz w:val="21"/>
                <w:szCs w:val="21"/>
              </w:rPr>
              <w:t>3</w:t>
            </w:r>
          </w:p>
        </w:tc>
        <w:tc>
          <w:tcPr>
            <w:tcW w:w="2635" w:type="dxa"/>
            <w:vAlign w:val="center"/>
          </w:tcPr>
          <w:p>
            <w:pPr>
              <w:pStyle w:val="93"/>
              <w:spacing w:line="240" w:lineRule="auto"/>
              <w:ind w:left="0" w:firstLine="0" w:firstLineChars="0"/>
            </w:pPr>
            <w:r>
              <w:rPr>
                <w:rFonts w:hint="eastAsia"/>
              </w:rPr>
              <w:t>电磁阀F</w:t>
            </w:r>
            <w:r>
              <w:t>1</w:t>
            </w:r>
            <w:r>
              <w:rPr>
                <w:rFonts w:hint="eastAsia"/>
              </w:rPr>
              <w:t>故障</w:t>
            </w:r>
          </w:p>
        </w:tc>
        <w:tc>
          <w:tcPr>
            <w:tcW w:w="2127" w:type="dxa"/>
            <w:vAlign w:val="center"/>
          </w:tcPr>
          <w:p>
            <w:pPr>
              <w:pStyle w:val="93"/>
              <w:spacing w:line="240" w:lineRule="auto"/>
              <w:ind w:left="0" w:firstLine="0" w:firstLineChars="0"/>
              <w:rPr>
                <w:sz w:val="21"/>
                <w:szCs w:val="21"/>
              </w:rPr>
            </w:pPr>
            <w:r>
              <w:rPr>
                <w:rFonts w:hint="eastAsia"/>
              </w:rPr>
              <w:t>电磁阀F</w:t>
            </w:r>
            <w:r>
              <w:t>1</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sz w:val="21"/>
                <w:szCs w:val="21"/>
              </w:rPr>
              <w:t>4</w:t>
            </w:r>
          </w:p>
        </w:tc>
        <w:tc>
          <w:tcPr>
            <w:tcW w:w="2635" w:type="dxa"/>
            <w:vAlign w:val="center"/>
          </w:tcPr>
          <w:p>
            <w:pPr>
              <w:pStyle w:val="93"/>
              <w:spacing w:line="240" w:lineRule="auto"/>
              <w:ind w:left="0" w:firstLine="0" w:firstLineChars="0"/>
            </w:pPr>
            <w:r>
              <w:rPr>
                <w:rFonts w:hint="eastAsia"/>
              </w:rPr>
              <w:t>电磁阀F</w:t>
            </w:r>
            <w:r>
              <w:t>2</w:t>
            </w:r>
            <w:r>
              <w:rPr>
                <w:rFonts w:hint="eastAsia"/>
              </w:rPr>
              <w:t>故障</w:t>
            </w:r>
          </w:p>
        </w:tc>
        <w:tc>
          <w:tcPr>
            <w:tcW w:w="2127" w:type="dxa"/>
            <w:vAlign w:val="center"/>
          </w:tcPr>
          <w:p>
            <w:pPr>
              <w:pStyle w:val="93"/>
              <w:spacing w:line="240" w:lineRule="auto"/>
              <w:ind w:left="0" w:firstLine="0" w:firstLineChars="0"/>
              <w:rPr>
                <w:sz w:val="21"/>
                <w:szCs w:val="21"/>
              </w:rPr>
            </w:pPr>
            <w:r>
              <w:rPr>
                <w:rFonts w:hint="eastAsia"/>
              </w:rPr>
              <w:t>电磁阀F</w:t>
            </w:r>
            <w:r>
              <w:t>2</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sz w:val="21"/>
                <w:szCs w:val="21"/>
              </w:rPr>
              <w:t>5</w:t>
            </w:r>
          </w:p>
        </w:tc>
        <w:tc>
          <w:tcPr>
            <w:tcW w:w="2635" w:type="dxa"/>
            <w:vAlign w:val="center"/>
          </w:tcPr>
          <w:p>
            <w:pPr>
              <w:pStyle w:val="93"/>
              <w:spacing w:line="240" w:lineRule="auto"/>
              <w:ind w:left="0" w:firstLine="0" w:firstLineChars="0"/>
            </w:pPr>
            <w:r>
              <w:rPr>
                <w:rFonts w:hint="eastAsia"/>
              </w:rPr>
              <w:t>电磁阀F</w:t>
            </w:r>
            <w:r>
              <w:t>3</w:t>
            </w:r>
            <w:r>
              <w:rPr>
                <w:rFonts w:hint="eastAsia"/>
              </w:rPr>
              <w:t>故障</w:t>
            </w:r>
          </w:p>
        </w:tc>
        <w:tc>
          <w:tcPr>
            <w:tcW w:w="2127" w:type="dxa"/>
            <w:vAlign w:val="center"/>
          </w:tcPr>
          <w:p>
            <w:pPr>
              <w:pStyle w:val="93"/>
              <w:spacing w:line="240" w:lineRule="auto"/>
              <w:ind w:left="0" w:firstLine="0" w:firstLineChars="0"/>
              <w:rPr>
                <w:sz w:val="21"/>
                <w:szCs w:val="21"/>
              </w:rPr>
            </w:pPr>
            <w:r>
              <w:rPr>
                <w:rFonts w:hint="eastAsia"/>
              </w:rPr>
              <w:t>电磁阀F</w:t>
            </w:r>
            <w:r>
              <w:t>3</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sz w:val="21"/>
                <w:szCs w:val="21"/>
              </w:rPr>
              <w:t>6</w:t>
            </w:r>
          </w:p>
        </w:tc>
        <w:tc>
          <w:tcPr>
            <w:tcW w:w="2635" w:type="dxa"/>
            <w:vAlign w:val="center"/>
          </w:tcPr>
          <w:p>
            <w:pPr>
              <w:pStyle w:val="93"/>
              <w:spacing w:line="240" w:lineRule="auto"/>
              <w:ind w:left="0" w:firstLine="0" w:firstLineChars="0"/>
            </w:pPr>
            <w:r>
              <w:rPr>
                <w:rFonts w:hint="eastAsia"/>
              </w:rPr>
              <w:t>电磁阀F</w:t>
            </w:r>
            <w:r>
              <w:t>4</w:t>
            </w:r>
            <w:r>
              <w:rPr>
                <w:rFonts w:hint="eastAsia"/>
              </w:rPr>
              <w:t>故障</w:t>
            </w:r>
          </w:p>
        </w:tc>
        <w:tc>
          <w:tcPr>
            <w:tcW w:w="2127" w:type="dxa"/>
            <w:vAlign w:val="center"/>
          </w:tcPr>
          <w:p>
            <w:pPr>
              <w:pStyle w:val="93"/>
              <w:spacing w:line="240" w:lineRule="auto"/>
              <w:ind w:left="0" w:firstLine="0" w:firstLineChars="0"/>
              <w:rPr>
                <w:sz w:val="21"/>
                <w:szCs w:val="21"/>
              </w:rPr>
            </w:pPr>
            <w:r>
              <w:rPr>
                <w:rFonts w:hint="eastAsia"/>
              </w:rPr>
              <w:t>电磁阀F</w:t>
            </w:r>
            <w:r>
              <w:t>4</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sz w:val="21"/>
                <w:szCs w:val="21"/>
              </w:rPr>
              <w:t>7</w:t>
            </w:r>
          </w:p>
        </w:tc>
        <w:tc>
          <w:tcPr>
            <w:tcW w:w="2635" w:type="dxa"/>
            <w:vAlign w:val="center"/>
          </w:tcPr>
          <w:p>
            <w:pPr>
              <w:pStyle w:val="93"/>
              <w:spacing w:line="240" w:lineRule="auto"/>
              <w:ind w:left="0" w:firstLine="0" w:firstLineChars="0"/>
            </w:pPr>
            <w:r>
              <w:rPr>
                <w:rFonts w:hint="eastAsia"/>
              </w:rPr>
              <w:t>电磁阀F</w:t>
            </w:r>
            <w:r>
              <w:t>5</w:t>
            </w:r>
            <w:r>
              <w:rPr>
                <w:rFonts w:hint="eastAsia"/>
              </w:rPr>
              <w:t>故障</w:t>
            </w:r>
          </w:p>
        </w:tc>
        <w:tc>
          <w:tcPr>
            <w:tcW w:w="2127" w:type="dxa"/>
            <w:vAlign w:val="center"/>
          </w:tcPr>
          <w:p>
            <w:pPr>
              <w:pStyle w:val="93"/>
              <w:spacing w:line="240" w:lineRule="auto"/>
              <w:ind w:left="0" w:firstLine="0" w:firstLineChars="0"/>
              <w:rPr>
                <w:sz w:val="21"/>
                <w:szCs w:val="21"/>
              </w:rPr>
            </w:pPr>
            <w:r>
              <w:rPr>
                <w:rFonts w:hint="eastAsia"/>
              </w:rPr>
              <w:t>电磁阀F</w:t>
            </w:r>
            <w:r>
              <w:t>5</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rFonts w:hint="eastAsia"/>
                <w:sz w:val="21"/>
                <w:szCs w:val="21"/>
              </w:rPr>
              <w:t>8</w:t>
            </w:r>
          </w:p>
        </w:tc>
        <w:tc>
          <w:tcPr>
            <w:tcW w:w="2635" w:type="dxa"/>
            <w:vAlign w:val="center"/>
          </w:tcPr>
          <w:p>
            <w:pPr>
              <w:pStyle w:val="93"/>
              <w:spacing w:line="240" w:lineRule="auto"/>
              <w:ind w:left="0" w:firstLine="0" w:firstLineChars="0"/>
            </w:pPr>
            <w:r>
              <w:rPr>
                <w:rFonts w:hint="eastAsia"/>
              </w:rPr>
              <w:t>电磁阀F</w:t>
            </w:r>
            <w:r>
              <w:t>6</w:t>
            </w:r>
            <w:r>
              <w:rPr>
                <w:rFonts w:hint="eastAsia"/>
              </w:rPr>
              <w:t>故障</w:t>
            </w:r>
          </w:p>
        </w:tc>
        <w:tc>
          <w:tcPr>
            <w:tcW w:w="2127" w:type="dxa"/>
            <w:vAlign w:val="center"/>
          </w:tcPr>
          <w:p>
            <w:pPr>
              <w:pStyle w:val="93"/>
              <w:spacing w:line="240" w:lineRule="auto"/>
              <w:ind w:left="0" w:firstLine="0" w:firstLineChars="0"/>
              <w:rPr>
                <w:sz w:val="21"/>
                <w:szCs w:val="21"/>
              </w:rPr>
            </w:pPr>
            <w:r>
              <w:rPr>
                <w:rFonts w:hint="eastAsia"/>
              </w:rPr>
              <w:t>电磁阀F</w:t>
            </w:r>
            <w:r>
              <w:t>6</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rFonts w:hint="eastAsia"/>
                <w:sz w:val="21"/>
                <w:szCs w:val="21"/>
              </w:rPr>
              <w:t>9</w:t>
            </w:r>
          </w:p>
        </w:tc>
        <w:tc>
          <w:tcPr>
            <w:tcW w:w="2635" w:type="dxa"/>
            <w:vAlign w:val="center"/>
          </w:tcPr>
          <w:p>
            <w:pPr>
              <w:pStyle w:val="93"/>
              <w:spacing w:line="240" w:lineRule="auto"/>
              <w:ind w:left="0" w:firstLine="0" w:firstLineChars="0"/>
            </w:pPr>
            <w:r>
              <w:rPr>
                <w:rFonts w:hint="eastAsia"/>
              </w:rPr>
              <w:t>操纵压力传感器1故障</w:t>
            </w:r>
          </w:p>
        </w:tc>
        <w:tc>
          <w:tcPr>
            <w:tcW w:w="2127" w:type="dxa"/>
            <w:vAlign w:val="center"/>
          </w:tcPr>
          <w:p>
            <w:pPr>
              <w:pStyle w:val="93"/>
              <w:spacing w:line="240" w:lineRule="auto"/>
              <w:ind w:left="0" w:firstLine="0" w:firstLineChars="0"/>
              <w:rPr>
                <w:sz w:val="21"/>
                <w:szCs w:val="21"/>
              </w:rPr>
            </w:pPr>
            <w:r>
              <w:rPr>
                <w:rFonts w:hint="eastAsia"/>
              </w:rPr>
              <w:t>操纵压力传感器1</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rFonts w:hint="eastAsia"/>
                <w:sz w:val="21"/>
                <w:szCs w:val="21"/>
              </w:rPr>
              <w:t>1</w:t>
            </w:r>
            <w:r>
              <w:rPr>
                <w:sz w:val="21"/>
                <w:szCs w:val="21"/>
              </w:rPr>
              <w:t>0</w:t>
            </w:r>
          </w:p>
        </w:tc>
        <w:tc>
          <w:tcPr>
            <w:tcW w:w="2635" w:type="dxa"/>
            <w:vAlign w:val="center"/>
          </w:tcPr>
          <w:p>
            <w:pPr>
              <w:pStyle w:val="93"/>
              <w:spacing w:line="240" w:lineRule="auto"/>
              <w:ind w:left="0" w:firstLine="0" w:firstLineChars="0"/>
            </w:pPr>
            <w:r>
              <w:rPr>
                <w:rFonts w:hint="eastAsia"/>
              </w:rPr>
              <w:t>操纵压力传感器</w:t>
            </w:r>
            <w:r>
              <w:t>2</w:t>
            </w:r>
            <w:r>
              <w:rPr>
                <w:rFonts w:hint="eastAsia"/>
              </w:rPr>
              <w:t>故障</w:t>
            </w:r>
          </w:p>
        </w:tc>
        <w:tc>
          <w:tcPr>
            <w:tcW w:w="2127" w:type="dxa"/>
            <w:vAlign w:val="center"/>
          </w:tcPr>
          <w:p>
            <w:pPr>
              <w:pStyle w:val="93"/>
              <w:spacing w:line="240" w:lineRule="auto"/>
              <w:ind w:left="0" w:firstLine="0" w:firstLineChars="0"/>
              <w:rPr>
                <w:sz w:val="21"/>
                <w:szCs w:val="21"/>
              </w:rPr>
            </w:pPr>
            <w:r>
              <w:rPr>
                <w:rFonts w:hint="eastAsia"/>
              </w:rPr>
              <w:t>操纵压力传感器</w:t>
            </w:r>
            <w:r>
              <w:t>2</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rFonts w:hint="eastAsia"/>
                <w:sz w:val="21"/>
                <w:szCs w:val="21"/>
              </w:rPr>
              <w:t>1</w:t>
            </w:r>
            <w:r>
              <w:rPr>
                <w:sz w:val="21"/>
                <w:szCs w:val="21"/>
              </w:rPr>
              <w:t>1</w:t>
            </w:r>
          </w:p>
        </w:tc>
        <w:tc>
          <w:tcPr>
            <w:tcW w:w="2635" w:type="dxa"/>
            <w:vAlign w:val="center"/>
          </w:tcPr>
          <w:p>
            <w:pPr>
              <w:pStyle w:val="93"/>
              <w:spacing w:line="240" w:lineRule="auto"/>
              <w:ind w:left="0" w:firstLine="0" w:firstLineChars="0"/>
            </w:pPr>
            <w:r>
              <w:rPr>
                <w:rFonts w:hint="eastAsia"/>
              </w:rPr>
              <w:t>补偿压力传感器1故障</w:t>
            </w:r>
          </w:p>
        </w:tc>
        <w:tc>
          <w:tcPr>
            <w:tcW w:w="2127" w:type="dxa"/>
            <w:vAlign w:val="center"/>
          </w:tcPr>
          <w:p>
            <w:pPr>
              <w:pStyle w:val="93"/>
              <w:spacing w:line="240" w:lineRule="auto"/>
              <w:ind w:left="0" w:firstLine="0" w:firstLineChars="0"/>
              <w:rPr>
                <w:sz w:val="21"/>
                <w:szCs w:val="21"/>
              </w:rPr>
            </w:pPr>
            <w:r>
              <w:rPr>
                <w:rFonts w:hint="eastAsia"/>
              </w:rPr>
              <w:t>补偿压力传感器1</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rFonts w:hint="eastAsia"/>
                <w:sz w:val="21"/>
                <w:szCs w:val="21"/>
              </w:rPr>
              <w:t>1</w:t>
            </w:r>
            <w:r>
              <w:rPr>
                <w:sz w:val="21"/>
                <w:szCs w:val="21"/>
              </w:rPr>
              <w:t>2</w:t>
            </w:r>
          </w:p>
        </w:tc>
        <w:tc>
          <w:tcPr>
            <w:tcW w:w="2635" w:type="dxa"/>
            <w:vAlign w:val="center"/>
          </w:tcPr>
          <w:p>
            <w:pPr>
              <w:pStyle w:val="93"/>
              <w:spacing w:line="240" w:lineRule="auto"/>
              <w:ind w:left="0" w:firstLine="0" w:firstLineChars="0"/>
            </w:pPr>
            <w:r>
              <w:rPr>
                <w:rFonts w:hint="eastAsia"/>
              </w:rPr>
              <w:t>补偿压力传感器</w:t>
            </w:r>
            <w:r>
              <w:t>2</w:t>
            </w:r>
            <w:r>
              <w:rPr>
                <w:rFonts w:hint="eastAsia"/>
              </w:rPr>
              <w:t>故障</w:t>
            </w:r>
          </w:p>
        </w:tc>
        <w:tc>
          <w:tcPr>
            <w:tcW w:w="2127" w:type="dxa"/>
            <w:vAlign w:val="center"/>
          </w:tcPr>
          <w:p>
            <w:pPr>
              <w:pStyle w:val="93"/>
              <w:spacing w:line="240" w:lineRule="auto"/>
              <w:ind w:left="0" w:firstLine="0" w:firstLineChars="0"/>
              <w:rPr>
                <w:sz w:val="21"/>
                <w:szCs w:val="21"/>
              </w:rPr>
            </w:pPr>
            <w:r>
              <w:rPr>
                <w:rFonts w:hint="eastAsia"/>
              </w:rPr>
              <w:t>补偿压力传感器</w:t>
            </w:r>
            <w:r>
              <w:t>2</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876" w:type="dxa"/>
            <w:vAlign w:val="center"/>
          </w:tcPr>
          <w:p>
            <w:pPr>
              <w:pStyle w:val="93"/>
              <w:spacing w:line="240" w:lineRule="auto"/>
              <w:ind w:left="0" w:firstLine="0" w:firstLineChars="0"/>
              <w:jc w:val="center"/>
              <w:rPr>
                <w:sz w:val="21"/>
                <w:szCs w:val="21"/>
              </w:rPr>
            </w:pPr>
            <w:r>
              <w:rPr>
                <w:rFonts w:hint="eastAsia"/>
                <w:sz w:val="21"/>
                <w:szCs w:val="21"/>
              </w:rPr>
              <w:t>1</w:t>
            </w:r>
            <w:r>
              <w:rPr>
                <w:sz w:val="21"/>
                <w:szCs w:val="21"/>
              </w:rPr>
              <w:t>3</w:t>
            </w:r>
          </w:p>
        </w:tc>
        <w:tc>
          <w:tcPr>
            <w:tcW w:w="2635" w:type="dxa"/>
            <w:vAlign w:val="center"/>
          </w:tcPr>
          <w:p>
            <w:pPr>
              <w:pStyle w:val="93"/>
              <w:spacing w:line="240" w:lineRule="auto"/>
              <w:ind w:left="0" w:firstLine="0" w:firstLineChars="0"/>
            </w:pPr>
            <w:r>
              <w:rPr>
                <w:rFonts w:hint="eastAsia"/>
              </w:rPr>
              <w:t>风扇泵控制故障</w:t>
            </w:r>
          </w:p>
        </w:tc>
        <w:tc>
          <w:tcPr>
            <w:tcW w:w="2127" w:type="dxa"/>
            <w:vAlign w:val="center"/>
          </w:tcPr>
          <w:p>
            <w:pPr>
              <w:pStyle w:val="93"/>
              <w:spacing w:line="240" w:lineRule="auto"/>
              <w:ind w:left="0" w:firstLine="0" w:firstLineChars="0"/>
              <w:rPr>
                <w:sz w:val="21"/>
                <w:szCs w:val="21"/>
              </w:rPr>
            </w:pPr>
            <w:r>
              <w:rPr>
                <w:rFonts w:hint="eastAsia"/>
              </w:rPr>
              <w:t>风扇泵</w:t>
            </w:r>
          </w:p>
        </w:tc>
        <w:tc>
          <w:tcPr>
            <w:tcW w:w="740" w:type="dxa"/>
          </w:tcPr>
          <w:p>
            <w:pPr>
              <w:pStyle w:val="93"/>
              <w:spacing w:line="240" w:lineRule="auto"/>
              <w:ind w:left="0" w:firstLine="0" w:firstLineChars="0"/>
              <w:rPr>
                <w:sz w:val="21"/>
                <w:szCs w:val="21"/>
              </w:rPr>
            </w:pPr>
          </w:p>
        </w:tc>
        <w:tc>
          <w:tcPr>
            <w:tcW w:w="2236" w:type="dxa"/>
          </w:tcPr>
          <w:p>
            <w:pPr>
              <w:pStyle w:val="93"/>
              <w:spacing w:line="240" w:lineRule="auto"/>
              <w:ind w:left="0" w:firstLine="0" w:firstLineChars="0"/>
              <w:rPr>
                <w:sz w:val="21"/>
                <w:szCs w:val="21"/>
              </w:rPr>
            </w:pPr>
          </w:p>
        </w:tc>
      </w:tr>
    </w:tbl>
    <w:p>
      <w:pPr>
        <w:pStyle w:val="4"/>
        <w:ind w:firstLine="0" w:firstLineChars="0"/>
        <w:rPr>
          <w:snapToGrid w:val="0"/>
        </w:rPr>
      </w:pPr>
    </w:p>
    <w:p>
      <w:pPr>
        <w:pStyle w:val="4"/>
        <w:numPr>
          <w:ilvl w:val="0"/>
          <w:numId w:val="55"/>
        </w:numPr>
        <w:ind w:left="845" w:firstLineChars="0"/>
        <w:rPr>
          <w:snapToGrid w:val="0"/>
        </w:rPr>
      </w:pPr>
      <w:r>
        <w:rPr>
          <w:rFonts w:hint="eastAsia"/>
          <w:snapToGrid w:val="0"/>
        </w:rPr>
        <w:t>系统日志信息</w:t>
      </w:r>
    </w:p>
    <w:p>
      <w:pPr>
        <w:pStyle w:val="4"/>
        <w:ind w:firstLineChars="0"/>
        <w:rPr>
          <w:snapToGrid w:val="0"/>
        </w:rPr>
      </w:pPr>
      <w:r>
        <w:rPr>
          <w:rFonts w:hint="eastAsia"/>
          <w:snapToGrid w:val="0"/>
        </w:rPr>
        <w:t>系统日志信息区域显示当前战车的车载数据下载更新情况，后续可扩展显示其他类型的系统信息，示意图如所示：</w:t>
      </w:r>
    </w:p>
    <w:p>
      <w:pPr>
        <w:pStyle w:val="4"/>
        <w:ind w:firstLine="0" w:firstLineChars="0"/>
        <w:rPr>
          <w:snapToGrid w:val="0"/>
        </w:rPr>
      </w:pPr>
      <w:r>
        <w:drawing>
          <wp:inline distT="0" distB="0" distL="0" distR="0">
            <wp:extent cx="5827395" cy="668655"/>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827395" cy="668655"/>
                    </a:xfrm>
                    <a:prstGeom prst="rect">
                      <a:avLst/>
                    </a:prstGeom>
                    <a:noFill/>
                    <a:ln>
                      <a:noFill/>
                    </a:ln>
                  </pic:spPr>
                </pic:pic>
              </a:graphicData>
            </a:graphic>
          </wp:inline>
        </w:drawing>
      </w:r>
    </w:p>
    <w:p>
      <w:pPr>
        <w:pStyle w:val="109"/>
      </w:pPr>
      <w:r>
        <w:rPr>
          <w:rFonts w:hint="eastAsia"/>
        </w:rPr>
        <w:t>车载数据下载提示示意图</w:t>
      </w:r>
    </w:p>
    <w:p>
      <w:pPr>
        <w:pStyle w:val="4"/>
        <w:ind w:firstLineChars="0"/>
        <w:rPr>
          <w:snapToGrid w:val="0"/>
        </w:rPr>
      </w:pPr>
    </w:p>
    <w:p>
      <w:pPr>
        <w:pStyle w:val="6"/>
      </w:pPr>
      <w:bookmarkStart w:id="72" w:name="_Toc13210"/>
      <w:r>
        <w:rPr>
          <w:rFonts w:hint="eastAsia"/>
        </w:rPr>
        <w:t>数据管理</w:t>
      </w:r>
      <w:bookmarkEnd w:id="72"/>
      <w:r>
        <w:rPr>
          <w:rFonts w:hint="eastAsia"/>
        </w:rPr>
        <w:t>界面设计</w:t>
      </w:r>
    </w:p>
    <w:p>
      <w:pPr>
        <w:pStyle w:val="4"/>
        <w:rPr>
          <w:snapToGrid w:val="0"/>
        </w:rPr>
      </w:pPr>
      <w:r>
        <w:rPr>
          <w:rFonts w:hint="eastAsia"/>
        </w:rPr>
        <w:t>数据管理界面主要用于管理当前战车的历史数据，实现数据的下载、筛选查询、</w:t>
      </w:r>
      <w:r>
        <w:rPr>
          <w:rFonts w:hint="eastAsia"/>
          <w:snapToGrid w:val="0"/>
        </w:rPr>
        <w:t>统计分析等功能</w:t>
      </w:r>
      <w:r>
        <w:rPr>
          <w:rFonts w:hint="eastAsia"/>
        </w:rPr>
        <w:t>。主要包括数据下载、车载数据、功能测试数据、维护数据和分析集成数据几部分内容。</w:t>
      </w:r>
    </w:p>
    <w:p>
      <w:pPr>
        <w:pStyle w:val="86"/>
        <w:numPr>
          <w:ilvl w:val="4"/>
          <w:numId w:val="56"/>
        </w:numPr>
        <w:tabs>
          <w:tab w:val="left" w:pos="1080"/>
        </w:tabs>
        <w:outlineLvl w:val="4"/>
        <w:rPr>
          <w:snapToGrid w:val="0"/>
        </w:rPr>
      </w:pPr>
      <w:r>
        <w:rPr>
          <w:rFonts w:hint="eastAsia"/>
          <w:snapToGrid w:val="0"/>
        </w:rPr>
        <w:t>数据下载</w:t>
      </w:r>
    </w:p>
    <w:p>
      <w:pPr>
        <w:pStyle w:val="4"/>
        <w:rPr>
          <w:snapToGrid w:val="0"/>
        </w:rPr>
      </w:pPr>
      <w:r>
        <w:rPr>
          <w:rFonts w:hint="eastAsia"/>
          <w:snapToGrid w:val="0"/>
        </w:rPr>
        <w:t>在PMA软件中，需要将核心机中的数据文件进行下载、解析。在数据下载界面中，选择核心机中的数据文件路径，通过FTP将文件下载到本地。</w:t>
      </w:r>
    </w:p>
    <w:p>
      <w:pPr>
        <w:pStyle w:val="4"/>
        <w:rPr>
          <w:snapToGrid w:val="0"/>
        </w:rPr>
      </w:pPr>
      <w:r>
        <w:rPr>
          <w:rFonts w:hint="eastAsia"/>
          <w:snapToGrid w:val="0"/>
        </w:rPr>
        <w:t>首先根据核心机数据文件存放的地址、登录用户名、密码登录等信息通过FTP登录到核心机；选择想要下载的车载数据文件，点击“下载”按钮开始下载。</w:t>
      </w:r>
    </w:p>
    <w:p>
      <w:pPr>
        <w:pStyle w:val="4"/>
        <w:rPr>
          <w:snapToGrid w:val="0"/>
        </w:rPr>
      </w:pPr>
      <w:r>
        <w:rPr>
          <w:rFonts w:hint="eastAsia"/>
          <w:snapToGrid w:val="0"/>
        </w:rPr>
        <w:t>完成文件下载后，使用人员可以选择想要解析的文件，然后点击“开始输入”按钮，软件会根据选择的文件向车载数据采集模块发送解析指令，通过其他各功能模块完成数据采集、解析、状态检测、诊断评估、维修决策等功能，对应输出的数据都会存储到本地数据库中。</w:t>
      </w:r>
    </w:p>
    <w:p>
      <w:pPr>
        <w:pStyle w:val="4"/>
        <w:rPr>
          <w:snapToGrid w:val="0"/>
        </w:rPr>
      </w:pPr>
      <w:r>
        <w:rPr>
          <w:rFonts w:hint="eastAsia"/>
          <w:snapToGrid w:val="0"/>
        </w:rPr>
        <w:t>在PMA软件中，会记录之前下载解析的数据文件名称，如果选择之前已经完成下载解析的数据文件，软件会提示该文件已完成输入，不会重复下载。</w:t>
      </w:r>
    </w:p>
    <w:p>
      <w:pPr>
        <w:pStyle w:val="4"/>
        <w:rPr>
          <w:snapToGrid w:val="0"/>
        </w:rPr>
      </w:pPr>
      <w:r>
        <w:rPr>
          <w:rFonts w:hint="eastAsia"/>
          <w:snapToGrid w:val="0"/>
        </w:rPr>
        <w:t>同时，数据下载基于子线程实现，下载数据的同时不会影响其他界面操作。</w:t>
      </w:r>
    </w:p>
    <w:p>
      <w:pPr>
        <w:pStyle w:val="4"/>
        <w:rPr>
          <w:snapToGrid w:val="0"/>
        </w:rPr>
      </w:pPr>
      <w:r>
        <w:rPr>
          <w:rFonts w:hint="eastAsia"/>
          <w:snapToGrid w:val="0"/>
        </w:rPr>
        <w:t>数据下载示意图如下：</w:t>
      </w:r>
    </w:p>
    <w:p>
      <w:pPr>
        <w:pStyle w:val="4"/>
        <w:ind w:firstLine="0" w:firstLineChars="0"/>
        <w:jc w:val="center"/>
        <w:rPr>
          <w:snapToGrid w:val="0"/>
        </w:rPr>
      </w:pPr>
      <w:r>
        <w:drawing>
          <wp:inline distT="0" distB="0" distL="0" distR="0">
            <wp:extent cx="5831840" cy="32804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831840" cy="3280410"/>
                    </a:xfrm>
                    <a:prstGeom prst="rect">
                      <a:avLst/>
                    </a:prstGeom>
                    <a:noFill/>
                    <a:ln>
                      <a:noFill/>
                    </a:ln>
                  </pic:spPr>
                </pic:pic>
              </a:graphicData>
            </a:graphic>
          </wp:inline>
        </w:drawing>
      </w:r>
    </w:p>
    <w:p>
      <w:pPr>
        <w:pStyle w:val="109"/>
      </w:pPr>
      <w:r>
        <w:rPr>
          <w:rFonts w:hint="eastAsia"/>
        </w:rPr>
        <w:t>数据下载示意图</w:t>
      </w:r>
    </w:p>
    <w:p>
      <w:pPr>
        <w:pStyle w:val="86"/>
        <w:numPr>
          <w:ilvl w:val="4"/>
          <w:numId w:val="56"/>
        </w:numPr>
        <w:tabs>
          <w:tab w:val="left" w:pos="1080"/>
        </w:tabs>
        <w:outlineLvl w:val="4"/>
        <w:rPr>
          <w:snapToGrid w:val="0"/>
        </w:rPr>
      </w:pPr>
      <w:r>
        <w:rPr>
          <w:rFonts w:hint="eastAsia"/>
        </w:rPr>
        <w:t xml:space="preserve">车载数据   </w:t>
      </w:r>
    </w:p>
    <w:p>
      <w:pPr>
        <w:pStyle w:val="4"/>
        <w:rPr>
          <w:snapToGrid w:val="0"/>
        </w:rPr>
      </w:pPr>
      <w:r>
        <w:rPr>
          <w:rFonts w:hint="eastAsia"/>
          <w:snapToGrid w:val="0"/>
        </w:rPr>
        <w:t>车载数据界面主要用于管理解析后的历史车载数据，通过列表和曲线来实现筛选查询。车载数据界面示意图如下所示：</w:t>
      </w:r>
    </w:p>
    <w:p>
      <w:pPr>
        <w:pStyle w:val="4"/>
        <w:ind w:firstLine="0" w:firstLineChars="0"/>
        <w:jc w:val="center"/>
        <w:rPr>
          <w:snapToGrid w:val="0"/>
        </w:rPr>
      </w:pPr>
      <w:r>
        <w:rPr>
          <w:snapToGrid w:val="0"/>
        </w:rPr>
        <w:drawing>
          <wp:inline distT="0" distB="0" distL="0" distR="0">
            <wp:extent cx="5826125" cy="327660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826125" cy="3276600"/>
                    </a:xfrm>
                    <a:prstGeom prst="rect">
                      <a:avLst/>
                    </a:prstGeom>
                    <a:noFill/>
                    <a:ln>
                      <a:noFill/>
                    </a:ln>
                  </pic:spPr>
                </pic:pic>
              </a:graphicData>
            </a:graphic>
          </wp:inline>
        </w:drawing>
      </w:r>
    </w:p>
    <w:p>
      <w:pPr>
        <w:pStyle w:val="109"/>
      </w:pPr>
      <w:r>
        <w:rPr>
          <w:rFonts w:hint="eastAsia"/>
        </w:rPr>
        <w:t>车载数据管理示意图</w:t>
      </w:r>
    </w:p>
    <w:p>
      <w:pPr>
        <w:pStyle w:val="4"/>
        <w:jc w:val="left"/>
        <w:rPr>
          <w:snapToGrid w:val="0"/>
        </w:rPr>
      </w:pPr>
      <w:r>
        <w:rPr>
          <w:rFonts w:hint="eastAsia"/>
          <w:snapToGrid w:val="0"/>
        </w:rPr>
        <w:t>车载数据界面主要包括几部分内容：</w:t>
      </w:r>
    </w:p>
    <w:p>
      <w:pPr>
        <w:pStyle w:val="4"/>
        <w:numPr>
          <w:ilvl w:val="0"/>
          <w:numId w:val="57"/>
        </w:numPr>
        <w:ind w:firstLineChars="0"/>
        <w:jc w:val="left"/>
        <w:rPr>
          <w:snapToGrid w:val="0"/>
        </w:rPr>
      </w:pPr>
      <w:r>
        <w:rPr>
          <w:rFonts w:hint="eastAsia"/>
          <w:snapToGrid w:val="0"/>
        </w:rPr>
        <w:t>产品树</w:t>
      </w:r>
    </w:p>
    <w:p>
      <w:pPr>
        <w:pStyle w:val="4"/>
        <w:ind w:left="840" w:firstLine="0" w:firstLineChars="0"/>
        <w:jc w:val="left"/>
        <w:rPr>
          <w:snapToGrid w:val="0"/>
        </w:rPr>
      </w:pPr>
      <w:r>
        <w:rPr>
          <w:rFonts w:hint="eastAsia"/>
          <w:snapToGrid w:val="0"/>
        </w:rPr>
        <w:t>产品树主要显示当前战车下各系统/设备的所有车载数据名称，通过勾选对应的数据名称来实现筛选查询，支持多个数据同时查询、显示。</w:t>
      </w:r>
    </w:p>
    <w:p>
      <w:pPr>
        <w:pStyle w:val="4"/>
        <w:ind w:left="840" w:firstLine="0" w:firstLineChars="0"/>
        <w:jc w:val="left"/>
        <w:rPr>
          <w:snapToGrid w:val="0"/>
        </w:rPr>
      </w:pPr>
      <w:r>
        <w:rPr>
          <w:rFonts w:hint="eastAsia"/>
          <w:snapToGrid w:val="0"/>
        </w:rPr>
        <w:t>同时，产品还支持模糊查找功能，可通过搜索关键字查找对应的数据项，便于使用。如下图所示：</w:t>
      </w:r>
    </w:p>
    <w:p>
      <w:pPr>
        <w:pStyle w:val="4"/>
        <w:ind w:firstLine="0" w:firstLineChars="0"/>
        <w:jc w:val="center"/>
        <w:rPr>
          <w:snapToGrid w:val="0"/>
        </w:rPr>
      </w:pPr>
      <w:r>
        <w:rPr>
          <w:rFonts w:hint="eastAsia"/>
          <w:snapToGrid w:val="0"/>
        </w:rPr>
        <w:drawing>
          <wp:inline distT="0" distB="0" distL="0" distR="0">
            <wp:extent cx="1564640" cy="23545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572945" cy="2366603"/>
                    </a:xfrm>
                    <a:prstGeom prst="rect">
                      <a:avLst/>
                    </a:prstGeom>
                    <a:noFill/>
                    <a:ln>
                      <a:noFill/>
                    </a:ln>
                  </pic:spPr>
                </pic:pic>
              </a:graphicData>
            </a:graphic>
          </wp:inline>
        </w:drawing>
      </w:r>
    </w:p>
    <w:p>
      <w:pPr>
        <w:pStyle w:val="109"/>
      </w:pPr>
      <w:r>
        <w:rPr>
          <w:rFonts w:hint="eastAsia"/>
        </w:rPr>
        <w:t>产品树数据关键字查询示意图</w:t>
      </w:r>
    </w:p>
    <w:p>
      <w:pPr>
        <w:pStyle w:val="4"/>
        <w:jc w:val="left"/>
        <w:rPr>
          <w:snapToGrid w:val="0"/>
        </w:rPr>
      </w:pPr>
      <w:r>
        <w:rPr>
          <w:rFonts w:hint="eastAsia"/>
          <w:snapToGrid w:val="0"/>
        </w:rPr>
        <w:t>车载历史数据可通过勾选产品树上的数据名称，以及选择数据的开始时间和结束时间来实现筛选查询，查询到的数据通过列表和曲线图两种方式显示，同时显示查询到的数据数量。</w:t>
      </w:r>
    </w:p>
    <w:p>
      <w:pPr>
        <w:pStyle w:val="108"/>
        <w:ind w:firstLine="480" w:firstLineChars="0"/>
      </w:pPr>
      <w:r>
        <w:rPr>
          <w:rFonts w:hint="eastAsia"/>
        </w:rPr>
        <w:t>查询的数据支持导出功能，点击“保存”按钮将查询的数据列表保存到文件中，同时将显示的曲线截屏保存为图片一块保存下来。</w:t>
      </w:r>
    </w:p>
    <w:p>
      <w:pPr>
        <w:pStyle w:val="4"/>
        <w:numPr>
          <w:ilvl w:val="0"/>
          <w:numId w:val="57"/>
        </w:numPr>
        <w:ind w:firstLineChars="0"/>
        <w:jc w:val="left"/>
        <w:rPr>
          <w:snapToGrid w:val="0"/>
        </w:rPr>
      </w:pPr>
      <w:r>
        <w:rPr>
          <w:rFonts w:hint="eastAsia"/>
          <w:snapToGrid w:val="0"/>
        </w:rPr>
        <w:t>数据列表</w:t>
      </w:r>
    </w:p>
    <w:p>
      <w:pPr>
        <w:pStyle w:val="4"/>
        <w:ind w:left="480" w:firstLine="0" w:firstLineChars="0"/>
        <w:jc w:val="left"/>
        <w:rPr>
          <w:snapToGrid w:val="0"/>
        </w:rPr>
      </w:pPr>
      <w:r>
        <w:rPr>
          <w:rFonts w:hint="eastAsia"/>
          <w:snapToGrid w:val="0"/>
        </w:rPr>
        <w:t>所有查询到的数据通过列表的方式显示在车载数据界面，包括序号、时间戳和值；数据列表分页显示所有数据信息，可通过上一页、下一页和跳转页来查询显示；</w:t>
      </w:r>
    </w:p>
    <w:p>
      <w:pPr>
        <w:pStyle w:val="4"/>
        <w:ind w:left="480" w:firstLine="0" w:firstLineChars="0"/>
        <w:jc w:val="left"/>
        <w:rPr>
          <w:snapToGrid w:val="0"/>
        </w:rPr>
      </w:pPr>
      <w:r>
        <w:rPr>
          <w:rFonts w:hint="eastAsia"/>
          <w:snapToGrid w:val="0"/>
        </w:rPr>
        <w:t>数据列表支持按照某一列正序、反序排序显示；</w:t>
      </w:r>
    </w:p>
    <w:p>
      <w:pPr>
        <w:pStyle w:val="4"/>
        <w:numPr>
          <w:ilvl w:val="0"/>
          <w:numId w:val="57"/>
        </w:numPr>
        <w:ind w:firstLineChars="0"/>
        <w:jc w:val="left"/>
        <w:rPr>
          <w:snapToGrid w:val="0"/>
        </w:rPr>
      </w:pPr>
      <w:r>
        <w:rPr>
          <w:rFonts w:hint="eastAsia"/>
          <w:snapToGrid w:val="0"/>
        </w:rPr>
        <w:t>曲线图</w:t>
      </w:r>
    </w:p>
    <w:p>
      <w:pPr>
        <w:pStyle w:val="4"/>
        <w:ind w:firstLineChars="0"/>
        <w:jc w:val="left"/>
        <w:rPr>
          <w:snapToGrid w:val="0"/>
        </w:rPr>
      </w:pPr>
      <w:r>
        <w:rPr>
          <w:rFonts w:hint="eastAsia"/>
          <w:snapToGrid w:val="0"/>
        </w:rPr>
        <w:t>曲线图显示当前查询到的数据的历史曲线，默认横坐标为时间、纵坐标为对应的数据值；</w:t>
      </w:r>
    </w:p>
    <w:p>
      <w:pPr>
        <w:pStyle w:val="4"/>
        <w:ind w:firstLineChars="0"/>
        <w:jc w:val="left"/>
        <w:rPr>
          <w:snapToGrid w:val="0"/>
        </w:rPr>
      </w:pPr>
      <w:r>
        <w:rPr>
          <w:rFonts w:hint="eastAsia"/>
          <w:snapToGrid w:val="0"/>
        </w:rPr>
        <w:t>当在产品树勾选多个数据名称时，曲线图有两种显示模式：</w:t>
      </w:r>
    </w:p>
    <w:p>
      <w:pPr>
        <w:pStyle w:val="4"/>
        <w:ind w:firstLineChars="0"/>
        <w:jc w:val="left"/>
        <w:rPr>
          <w:snapToGrid w:val="0"/>
        </w:rPr>
      </w:pPr>
      <w:r>
        <w:rPr>
          <w:rFonts w:hint="eastAsia"/>
          <w:snapToGrid w:val="0"/>
        </w:rPr>
        <w:t>单屏显示：所有数据曲线在一个坐标轴上同时显示，每条曲线区分颜色，如下图所示：</w:t>
      </w:r>
    </w:p>
    <w:p>
      <w:pPr>
        <w:pStyle w:val="4"/>
        <w:ind w:firstLine="0" w:firstLineChars="0"/>
        <w:jc w:val="center"/>
        <w:rPr>
          <w:snapToGrid w:val="0"/>
        </w:rPr>
      </w:pPr>
      <w:r>
        <w:rPr>
          <w:rFonts w:hint="eastAsia"/>
          <w:snapToGrid w:val="0"/>
        </w:rPr>
        <w:drawing>
          <wp:inline distT="0" distB="0" distL="0" distR="0">
            <wp:extent cx="4661535" cy="35306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680597" cy="3545010"/>
                    </a:xfrm>
                    <a:prstGeom prst="rect">
                      <a:avLst/>
                    </a:prstGeom>
                    <a:noFill/>
                    <a:ln>
                      <a:noFill/>
                    </a:ln>
                  </pic:spPr>
                </pic:pic>
              </a:graphicData>
            </a:graphic>
          </wp:inline>
        </w:drawing>
      </w:r>
    </w:p>
    <w:p>
      <w:pPr>
        <w:pStyle w:val="109"/>
      </w:pPr>
      <w:r>
        <w:rPr>
          <w:rFonts w:hint="eastAsia"/>
        </w:rPr>
        <w:t>单屏曲线图示意图</w:t>
      </w:r>
    </w:p>
    <w:p>
      <w:pPr>
        <w:pStyle w:val="4"/>
        <w:ind w:firstLine="0" w:firstLineChars="0"/>
        <w:rPr>
          <w:snapToGrid w:val="0"/>
        </w:rPr>
      </w:pPr>
      <w:r>
        <w:rPr>
          <w:rFonts w:hint="eastAsia"/>
          <w:snapToGrid w:val="0"/>
        </w:rPr>
        <w:t xml:space="preserve"> </w:t>
      </w:r>
      <w:r>
        <w:rPr>
          <w:snapToGrid w:val="0"/>
        </w:rPr>
        <w:t xml:space="preserve">  </w:t>
      </w:r>
      <w:r>
        <w:rPr>
          <w:rFonts w:hint="eastAsia"/>
          <w:snapToGrid w:val="0"/>
        </w:rPr>
        <w:t>多屏显示：每个数据曲线显示在一个坐标轴上，分多个坐标轴分别显示，如下图所示：</w:t>
      </w:r>
    </w:p>
    <w:p>
      <w:pPr>
        <w:pStyle w:val="4"/>
        <w:ind w:firstLine="0" w:firstLineChars="0"/>
        <w:jc w:val="center"/>
        <w:rPr>
          <w:snapToGrid w:val="0"/>
        </w:rPr>
      </w:pPr>
      <w:r>
        <w:rPr>
          <w:rFonts w:hint="eastAsia"/>
          <w:snapToGrid w:val="0"/>
        </w:rPr>
        <w:drawing>
          <wp:inline distT="0" distB="0" distL="0" distR="0">
            <wp:extent cx="4831080" cy="3608705"/>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844730" cy="3619305"/>
                    </a:xfrm>
                    <a:prstGeom prst="rect">
                      <a:avLst/>
                    </a:prstGeom>
                    <a:noFill/>
                    <a:ln>
                      <a:noFill/>
                    </a:ln>
                  </pic:spPr>
                </pic:pic>
              </a:graphicData>
            </a:graphic>
          </wp:inline>
        </w:drawing>
      </w:r>
    </w:p>
    <w:p>
      <w:pPr>
        <w:pStyle w:val="109"/>
      </w:pPr>
      <w:r>
        <w:rPr>
          <w:rFonts w:hint="eastAsia"/>
        </w:rPr>
        <w:t>多屏曲线图示意图</w:t>
      </w:r>
    </w:p>
    <w:p>
      <w:pPr>
        <w:pStyle w:val="4"/>
        <w:ind w:firstLineChars="0"/>
        <w:rPr>
          <w:snapToGrid w:val="0"/>
        </w:rPr>
      </w:pPr>
      <w:r>
        <w:rPr>
          <w:rFonts w:hint="eastAsia"/>
          <w:snapToGrid w:val="0"/>
        </w:rPr>
        <w:t>在曲线图上支持显示当前曲线的最大值、最小值、均值等特征提取值；</w:t>
      </w:r>
    </w:p>
    <w:p>
      <w:pPr>
        <w:pStyle w:val="4"/>
        <w:ind w:firstLineChars="0"/>
        <w:rPr>
          <w:snapToGrid w:val="0"/>
        </w:rPr>
      </w:pPr>
      <w:r>
        <w:rPr>
          <w:rFonts w:hint="eastAsia"/>
          <w:snapToGrid w:val="0"/>
        </w:rPr>
        <w:t>将鼠标放到坐标轴上，支持显示当前坐标点的x和y值：</w:t>
      </w:r>
    </w:p>
    <w:p>
      <w:pPr>
        <w:pStyle w:val="4"/>
        <w:ind w:firstLine="0" w:firstLineChars="0"/>
        <w:jc w:val="center"/>
        <w:rPr>
          <w:snapToGrid w:val="0"/>
        </w:rPr>
      </w:pPr>
      <w:r>
        <w:rPr>
          <w:rFonts w:hint="eastAsia"/>
          <w:snapToGrid w:val="0"/>
        </w:rPr>
        <w:drawing>
          <wp:inline distT="0" distB="0" distL="0" distR="0">
            <wp:extent cx="4500245" cy="14751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521761" cy="1482472"/>
                    </a:xfrm>
                    <a:prstGeom prst="rect">
                      <a:avLst/>
                    </a:prstGeom>
                    <a:noFill/>
                    <a:ln>
                      <a:noFill/>
                    </a:ln>
                  </pic:spPr>
                </pic:pic>
              </a:graphicData>
            </a:graphic>
          </wp:inline>
        </w:drawing>
      </w:r>
    </w:p>
    <w:p>
      <w:pPr>
        <w:pStyle w:val="109"/>
      </w:pPr>
      <w:r>
        <w:rPr>
          <w:rFonts w:hint="eastAsia"/>
        </w:rPr>
        <w:t>曲线图当前值示意图</w:t>
      </w:r>
    </w:p>
    <w:p>
      <w:pPr>
        <w:pStyle w:val="108"/>
        <w:ind w:firstLine="480"/>
      </w:pPr>
      <w:r>
        <w:rPr>
          <w:rFonts w:hint="eastAsia"/>
        </w:rPr>
        <w:t>曲线图支持浮动、全屏显示，双击曲线图上方的横条，可以将曲线图拖动悬浮显示，然后双击右上方图标，可放大全屏显示；双击横条返回原样式。示意图如下：</w:t>
      </w:r>
    </w:p>
    <w:p>
      <w:pPr>
        <w:pStyle w:val="108"/>
        <w:ind w:firstLine="0" w:firstLineChars="0"/>
        <w:jc w:val="center"/>
      </w:pPr>
      <w:r>
        <w:rPr>
          <w:rFonts w:hint="eastAsia"/>
        </w:rPr>
        <w:drawing>
          <wp:inline distT="0" distB="0" distL="0" distR="0">
            <wp:extent cx="5826125" cy="327660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826125" cy="3276600"/>
                    </a:xfrm>
                    <a:prstGeom prst="rect">
                      <a:avLst/>
                    </a:prstGeom>
                    <a:noFill/>
                    <a:ln>
                      <a:noFill/>
                    </a:ln>
                  </pic:spPr>
                </pic:pic>
              </a:graphicData>
            </a:graphic>
          </wp:inline>
        </w:drawing>
      </w:r>
    </w:p>
    <w:p>
      <w:pPr>
        <w:pStyle w:val="108"/>
        <w:ind w:firstLine="0" w:firstLineChars="0"/>
        <w:jc w:val="center"/>
      </w:pPr>
      <w:r>
        <w:drawing>
          <wp:inline distT="0" distB="0" distL="0" distR="0">
            <wp:extent cx="5831840" cy="32804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6"/>
                    <a:stretch>
                      <a:fillRect/>
                    </a:stretch>
                  </pic:blipFill>
                  <pic:spPr>
                    <a:xfrm>
                      <a:off x="0" y="0"/>
                      <a:ext cx="5831840" cy="3280410"/>
                    </a:xfrm>
                    <a:prstGeom prst="rect">
                      <a:avLst/>
                    </a:prstGeom>
                  </pic:spPr>
                </pic:pic>
              </a:graphicData>
            </a:graphic>
          </wp:inline>
        </w:drawing>
      </w:r>
    </w:p>
    <w:p>
      <w:pPr>
        <w:pStyle w:val="109"/>
      </w:pPr>
      <w:r>
        <w:rPr>
          <w:rFonts w:hint="eastAsia"/>
        </w:rPr>
        <w:t>曲线图浮框、最大化示意图</w:t>
      </w:r>
    </w:p>
    <w:p>
      <w:pPr>
        <w:pStyle w:val="108"/>
        <w:ind w:firstLine="480" w:firstLineChars="0"/>
      </w:pPr>
      <w:r>
        <w:t>4</w:t>
      </w:r>
      <w:r>
        <w:rPr>
          <w:rFonts w:hint="eastAsia"/>
        </w:rPr>
        <w:t>）条件筛选</w:t>
      </w:r>
    </w:p>
    <w:p>
      <w:pPr>
        <w:pStyle w:val="108"/>
        <w:ind w:firstLine="480" w:firstLineChars="0"/>
      </w:pPr>
      <w:r>
        <w:rPr>
          <w:rFonts w:hint="eastAsia"/>
        </w:rPr>
        <w:t>PMA软件中的车载数据管理除了通过时间和数据名称查询外，还支持其他方式筛选查询。基于战车系统的数据特点，所有数据都可以按照形式里程和摩托小时范围来查询；各分系统/设备的数据可以基于分系统/设备的类型运行时间范围来筛选查询。</w:t>
      </w:r>
    </w:p>
    <w:p>
      <w:pPr>
        <w:pStyle w:val="108"/>
        <w:ind w:firstLine="480" w:firstLineChars="0"/>
      </w:pPr>
      <w:r>
        <w:rPr>
          <w:rFonts w:hint="eastAsia"/>
        </w:rPr>
        <w:t>条件筛选示意图如下所示。</w:t>
      </w:r>
    </w:p>
    <w:p>
      <w:pPr>
        <w:pStyle w:val="108"/>
        <w:ind w:firstLine="480" w:firstLineChars="0"/>
      </w:pPr>
      <w:r>
        <w:rPr>
          <w:rFonts w:hint="eastAsia"/>
        </w:rPr>
        <w:t>首先，在产品树上勾选想要查询的数据；然后点击“筛选条件”按钮，选择摩托小时、运行里程或者运行时间作为筛选条件，输入筛选的范围。</w:t>
      </w:r>
    </w:p>
    <w:p>
      <w:pPr>
        <w:pStyle w:val="108"/>
        <w:ind w:firstLine="480" w:firstLineChars="0"/>
      </w:pPr>
      <w:r>
        <w:rPr>
          <w:rFonts w:hint="eastAsia"/>
        </w:rPr>
        <w:t>例如选择累计运行里程在1</w:t>
      </w:r>
      <w:r>
        <w:t>000</w:t>
      </w:r>
      <w:r>
        <w:rPr>
          <w:rFonts w:hint="eastAsia"/>
        </w:rPr>
        <w:t>~5</w:t>
      </w:r>
      <w:r>
        <w:t>000</w:t>
      </w:r>
      <w:r>
        <w:rPr>
          <w:rFonts w:hint="eastAsia"/>
        </w:rPr>
        <w:t>km范围的操纵压力数据，软件会从数据库中查询所有符合条件的数据显示在数据列表中；同时会生成横坐标为累计运行里程（1</w:t>
      </w:r>
      <w:r>
        <w:t>000-5000</w:t>
      </w:r>
      <w:r>
        <w:rPr>
          <w:rFonts w:hint="eastAsia"/>
        </w:rPr>
        <w:t>），纵坐标为操纵压力数值的曲线图。</w:t>
      </w:r>
    </w:p>
    <w:p>
      <w:pPr>
        <w:pStyle w:val="108"/>
        <w:ind w:firstLine="480" w:firstLineChars="0"/>
      </w:pPr>
      <w:r>
        <w:rPr>
          <w:rFonts w:hint="eastAsia"/>
        </w:rPr>
        <w:t>基于条件的筛选查询方便使用人员基于不同的参数来查看数据的历史变化。</w:t>
      </w:r>
    </w:p>
    <w:p>
      <w:pPr>
        <w:pStyle w:val="108"/>
        <w:ind w:firstLine="0" w:firstLineChars="0"/>
      </w:pPr>
      <w:r>
        <w:rPr>
          <w:rFonts w:hint="eastAsia"/>
        </w:rPr>
        <w:drawing>
          <wp:inline distT="0" distB="0" distL="0" distR="0">
            <wp:extent cx="5826125" cy="327660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826125" cy="3276600"/>
                    </a:xfrm>
                    <a:prstGeom prst="rect">
                      <a:avLst/>
                    </a:prstGeom>
                    <a:noFill/>
                    <a:ln>
                      <a:noFill/>
                    </a:ln>
                  </pic:spPr>
                </pic:pic>
              </a:graphicData>
            </a:graphic>
          </wp:inline>
        </w:drawing>
      </w:r>
    </w:p>
    <w:p>
      <w:pPr>
        <w:pStyle w:val="109"/>
      </w:pPr>
      <w:r>
        <w:rPr>
          <w:rFonts w:hint="eastAsia"/>
        </w:rPr>
        <w:t>条件筛选示意图</w:t>
      </w:r>
    </w:p>
    <w:p>
      <w:pPr>
        <w:pStyle w:val="86"/>
        <w:numPr>
          <w:ilvl w:val="4"/>
          <w:numId w:val="56"/>
        </w:numPr>
        <w:tabs>
          <w:tab w:val="left" w:pos="1080"/>
        </w:tabs>
        <w:outlineLvl w:val="4"/>
      </w:pPr>
      <w:r>
        <w:rPr>
          <w:rFonts w:hint="eastAsia"/>
          <w:snapToGrid w:val="0"/>
        </w:rPr>
        <w:t>测试数据</w:t>
      </w:r>
    </w:p>
    <w:p>
      <w:pPr>
        <w:pStyle w:val="4"/>
      </w:pPr>
      <w:r>
        <w:rPr>
          <w:rFonts w:hint="eastAsia"/>
        </w:rPr>
        <w:t>测试数据包括单元测试数据和交互测试数据两部分内容。</w:t>
      </w:r>
    </w:p>
    <w:p>
      <w:pPr>
        <w:pStyle w:val="4"/>
      </w:pPr>
      <w:r>
        <w:rPr>
          <w:rFonts w:hint="eastAsia"/>
        </w:rPr>
        <w:t>与车载数据的管理基本一致，测试数据同样通过在产品树上勾选测试项以及选择对应的开始时间和结束时间来筛选查询数据；</w:t>
      </w:r>
    </w:p>
    <w:p>
      <w:pPr>
        <w:pStyle w:val="4"/>
      </w:pPr>
      <w:r>
        <w:rPr>
          <w:rFonts w:hint="eastAsia"/>
        </w:rPr>
        <w:t>查询到的所有数据基于列表分页显示，显示内容包括测试名称、测试结果和测试时间。测试数据列表支持上一页、下一页、跳转页；</w:t>
      </w:r>
    </w:p>
    <w:p>
      <w:pPr>
        <w:pStyle w:val="4"/>
      </w:pPr>
      <w:r>
        <w:rPr>
          <w:rFonts w:hint="eastAsia"/>
        </w:rPr>
        <w:t>交互测试的数据结果支持点击选中某一条数据，查看测试详情（测试步骤过程结果）。如下图所示：</w:t>
      </w:r>
    </w:p>
    <w:p>
      <w:pPr>
        <w:pStyle w:val="4"/>
        <w:ind w:firstLine="0" w:firstLineChars="0"/>
        <w:jc w:val="center"/>
      </w:pPr>
      <w:r>
        <w:object>
          <v:shape id="_x0000_i1031" o:spt="75" type="#_x0000_t75" style="height:204.55pt;width:224.2pt;" o:ole="t" filled="f" o:preferrelative="t" stroked="f" coordsize="21600,21600">
            <v:path/>
            <v:fill on="f" focussize="0,0"/>
            <v:stroke on="f" joinstyle="miter"/>
            <v:imagedata r:id="rId49" o:title=""/>
            <o:lock v:ext="edit" aspectratio="t"/>
            <w10:wrap type="none"/>
            <w10:anchorlock/>
          </v:shape>
          <o:OLEObject Type="Embed" ProgID="Visio.Drawing.15" ShapeID="_x0000_i1031" DrawAspect="Content" ObjectID="_1468075731" r:id="rId48">
            <o:LockedField>false</o:LockedField>
          </o:OLEObject>
        </w:object>
      </w:r>
    </w:p>
    <w:p>
      <w:pPr>
        <w:pStyle w:val="109"/>
      </w:pPr>
      <w:r>
        <w:rPr>
          <w:rFonts w:hint="eastAsia"/>
        </w:rPr>
        <w:t>交互测试示意图</w:t>
      </w:r>
    </w:p>
    <w:p>
      <w:pPr>
        <w:pStyle w:val="4"/>
        <w:ind w:firstLine="0" w:firstLineChars="0"/>
      </w:pPr>
      <w:r>
        <w:rPr>
          <w:rFonts w:hint="eastAsia"/>
        </w:rPr>
        <w:t xml:space="preserve"> </w:t>
      </w:r>
      <w:r>
        <w:t xml:space="preserve">   </w:t>
      </w:r>
      <w:r>
        <w:rPr>
          <w:rFonts w:hint="eastAsia"/>
        </w:rPr>
        <w:t>测试列表支持导出保存为文本文件；</w:t>
      </w:r>
    </w:p>
    <w:p>
      <w:pPr>
        <w:pStyle w:val="4"/>
      </w:pPr>
      <w:r>
        <w:rPr>
          <w:rFonts w:hint="eastAsia"/>
        </w:rPr>
        <w:t>测试数据只存储测试失败的结果，包括测试设备、测试时间、测试结果。</w:t>
      </w:r>
    </w:p>
    <w:p>
      <w:pPr>
        <w:pStyle w:val="4"/>
      </w:pPr>
      <w:r>
        <w:rPr>
          <w:rFonts w:hint="eastAsia"/>
        </w:rPr>
        <w:t>测试数据界面如下所示：</w:t>
      </w:r>
    </w:p>
    <w:p>
      <w:pPr>
        <w:pStyle w:val="4"/>
        <w:ind w:firstLine="0" w:firstLineChars="0"/>
      </w:pPr>
      <w:r>
        <w:drawing>
          <wp:inline distT="0" distB="0" distL="0" distR="0">
            <wp:extent cx="5831840" cy="32804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0"/>
                    <a:stretch>
                      <a:fillRect/>
                    </a:stretch>
                  </pic:blipFill>
                  <pic:spPr>
                    <a:xfrm>
                      <a:off x="0" y="0"/>
                      <a:ext cx="5831840" cy="3280410"/>
                    </a:xfrm>
                    <a:prstGeom prst="rect">
                      <a:avLst/>
                    </a:prstGeom>
                  </pic:spPr>
                </pic:pic>
              </a:graphicData>
            </a:graphic>
          </wp:inline>
        </w:drawing>
      </w:r>
    </w:p>
    <w:p>
      <w:pPr>
        <w:pStyle w:val="4"/>
        <w:ind w:firstLine="0" w:firstLineChars="0"/>
      </w:pPr>
      <w:r>
        <w:rPr>
          <w:rFonts w:hint="eastAsia"/>
        </w:rPr>
        <w:drawing>
          <wp:inline distT="0" distB="0" distL="0" distR="0">
            <wp:extent cx="5826125" cy="327660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826125" cy="3276600"/>
                    </a:xfrm>
                    <a:prstGeom prst="rect">
                      <a:avLst/>
                    </a:prstGeom>
                    <a:noFill/>
                    <a:ln>
                      <a:noFill/>
                    </a:ln>
                  </pic:spPr>
                </pic:pic>
              </a:graphicData>
            </a:graphic>
          </wp:inline>
        </w:drawing>
      </w:r>
    </w:p>
    <w:p>
      <w:pPr>
        <w:pStyle w:val="109"/>
      </w:pPr>
      <w:r>
        <w:rPr>
          <w:rFonts w:hint="eastAsia"/>
        </w:rPr>
        <w:t>功能测试示意图</w:t>
      </w:r>
    </w:p>
    <w:p>
      <w:pPr>
        <w:pStyle w:val="86"/>
        <w:numPr>
          <w:ilvl w:val="4"/>
          <w:numId w:val="56"/>
        </w:numPr>
        <w:tabs>
          <w:tab w:val="left" w:pos="1080"/>
        </w:tabs>
        <w:outlineLvl w:val="4"/>
      </w:pPr>
      <w:r>
        <w:rPr>
          <w:rFonts w:hint="eastAsia"/>
        </w:rPr>
        <w:t>维修维护数据</w:t>
      </w:r>
    </w:p>
    <w:p>
      <w:pPr>
        <w:pStyle w:val="4"/>
      </w:pPr>
      <w:r>
        <w:rPr>
          <w:rFonts w:hint="eastAsia"/>
        </w:rPr>
        <w:t>维修维护数据包括维修数据和维护保养数据两部分内容。</w:t>
      </w:r>
    </w:p>
    <w:p>
      <w:pPr>
        <w:pStyle w:val="4"/>
      </w:pPr>
      <w:r>
        <w:rPr>
          <w:rFonts w:hint="eastAsia"/>
        </w:rPr>
        <w:t>1）维修数据</w:t>
      </w:r>
    </w:p>
    <w:p>
      <w:pPr>
        <w:pStyle w:val="4"/>
      </w:pPr>
      <w:r>
        <w:rPr>
          <w:rFonts w:hint="eastAsia"/>
        </w:rPr>
        <w:t>其中维修数据主要通过设备单元和查询时间段筛选查找对应的故障数据，通过列表方式显示对应的故障数据列表，包括，故障描述、故障发生时间、故障单元等信息；</w:t>
      </w:r>
    </w:p>
    <w:p>
      <w:pPr>
        <w:pStyle w:val="4"/>
      </w:pPr>
      <w:r>
        <w:rPr>
          <w:rFonts w:hint="eastAsia"/>
        </w:rPr>
        <w:t>故障数据同时显示是否填写对应的维保履历，如果已填写，可以通过鼠标右键点击该条故障数据，然后选择查看维保履历；界面会弹出显示对应故障填写的维修履历信息；</w:t>
      </w:r>
    </w:p>
    <w:p>
      <w:pPr>
        <w:pStyle w:val="4"/>
      </w:pPr>
      <w:r>
        <w:rPr>
          <w:rFonts w:hint="eastAsia"/>
        </w:rPr>
        <w:t>如果显示没有填写过维保履历，故障数据支持跳转到维保履历界面完成信息填写；</w:t>
      </w:r>
    </w:p>
    <w:p>
      <w:pPr>
        <w:pStyle w:val="4"/>
      </w:pPr>
      <w:r>
        <w:rPr>
          <w:rFonts w:hint="eastAsia"/>
        </w:rPr>
        <w:t>可以通过右键点击某条故障数据，选择查看关联数据，跳转到车载数据界面查询显示此故障发生时关联的车载数据的前后一段时间的数据曲线，使用人员可以通过查看故障发生时相关数据的变化，分析故障原因和故障的影响。</w:t>
      </w:r>
    </w:p>
    <w:p>
      <w:pPr>
        <w:pStyle w:val="4"/>
      </w:pPr>
      <w:r>
        <w:rPr>
          <w:rFonts w:hint="eastAsia"/>
        </w:rPr>
        <w:t>可以通过右键点击某条故障数据，选择查看IETM，通过IETM接口跳转到对应的维修章节指导维修工作。</w:t>
      </w:r>
    </w:p>
    <w:p>
      <w:pPr>
        <w:pStyle w:val="4"/>
      </w:pPr>
      <w:r>
        <w:rPr>
          <w:rFonts w:hint="eastAsia"/>
        </w:rPr>
        <w:t>2）维修保养数据</w:t>
      </w:r>
    </w:p>
    <w:p>
      <w:pPr>
        <w:pStyle w:val="4"/>
      </w:pPr>
      <w:r>
        <w:rPr>
          <w:rFonts w:hint="eastAsia"/>
        </w:rPr>
        <w:t>维护数据显示已完成的定时维护工作相关信息，用户可通过界面筛选查询对应设备在某段时间内发生的所有维护信息；</w:t>
      </w:r>
    </w:p>
    <w:p>
      <w:pPr>
        <w:pStyle w:val="4"/>
      </w:pPr>
      <w:r>
        <w:rPr>
          <w:rFonts w:hint="eastAsia"/>
        </w:rPr>
        <w:t>维护数据支持按照维护类型、维护人员查找历史维护记录；</w:t>
      </w:r>
    </w:p>
    <w:p>
      <w:pPr>
        <w:pStyle w:val="86"/>
        <w:numPr>
          <w:ilvl w:val="4"/>
          <w:numId w:val="56"/>
        </w:numPr>
        <w:tabs>
          <w:tab w:val="left" w:pos="1080"/>
        </w:tabs>
        <w:outlineLvl w:val="4"/>
      </w:pPr>
      <w:r>
        <w:rPr>
          <w:rFonts w:hint="eastAsia" w:ascii="Times New Roman"/>
          <w:snapToGrid w:val="0"/>
          <w:szCs w:val="21"/>
        </w:rPr>
        <w:t>分析</w:t>
      </w:r>
      <w:r>
        <w:rPr>
          <w:rFonts w:hint="eastAsia"/>
        </w:rPr>
        <w:t>集成数据</w:t>
      </w:r>
    </w:p>
    <w:p>
      <w:pPr>
        <w:pStyle w:val="4"/>
      </w:pPr>
      <w:r>
        <w:rPr>
          <w:rFonts w:hint="eastAsia"/>
        </w:rPr>
        <w:t>分析集成数据主要通过相关的算法、统计分析方法实现对一段时间内的相关历史数据的运算分析，通过图形化的方式来显示当前数据信息。</w:t>
      </w:r>
    </w:p>
    <w:p>
      <w:pPr>
        <w:pStyle w:val="108"/>
        <w:ind w:firstLine="480"/>
      </w:pPr>
      <w:r>
        <w:rPr>
          <w:rFonts w:hint="eastAsia"/>
        </w:rPr>
        <w:t>分析集成数据支持对故障数据进行统计，实现对设备的各类故障和设备在一段时间内的故障次数进行统计分析，通过图形化的方式直观展示当前设备的发生概率高的故障和故障发生概率高的时间段信息；</w:t>
      </w:r>
    </w:p>
    <w:p>
      <w:pPr>
        <w:pStyle w:val="108"/>
        <w:ind w:firstLine="480"/>
      </w:pPr>
      <w:r>
        <w:rPr>
          <w:rFonts w:hint="eastAsia"/>
        </w:rPr>
        <w:t>故障数据的统计分析支持使用人员勾选想要查看的设备以及故障类型。</w:t>
      </w:r>
    </w:p>
    <w:p>
      <w:pPr>
        <w:pStyle w:val="108"/>
        <w:ind w:firstLine="480"/>
      </w:pPr>
      <w:r>
        <w:rPr>
          <w:rFonts w:hint="eastAsia"/>
        </w:rPr>
        <w:t>故障数据的统计分析示意图如下所示。从下面的统计分析图可以看到：2</w:t>
      </w:r>
      <w:r>
        <w:t>019</w:t>
      </w:r>
      <w:r>
        <w:rPr>
          <w:rFonts w:hint="eastAsia"/>
        </w:rPr>
        <w:t>年装弹机单槽传感器故障发生概率较高，同时在第二季度容易出现故障。</w:t>
      </w:r>
    </w:p>
    <w:p>
      <w:pPr>
        <w:pStyle w:val="108"/>
        <w:ind w:firstLine="0" w:firstLineChars="0"/>
        <w:jc w:val="center"/>
      </w:pPr>
      <w:r>
        <w:drawing>
          <wp:inline distT="0" distB="0" distL="0" distR="0">
            <wp:extent cx="3844290" cy="2105660"/>
            <wp:effectExtent l="0" t="0" r="3810" b="8890"/>
            <wp:docPr id="34" name="图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108"/>
        <w:ind w:firstLine="0" w:firstLineChars="0"/>
        <w:jc w:val="center"/>
      </w:pPr>
      <w:r>
        <w:drawing>
          <wp:inline distT="0" distB="0" distL="0" distR="0">
            <wp:extent cx="3754120" cy="2244090"/>
            <wp:effectExtent l="0" t="0" r="17780" b="381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pPr>
        <w:pStyle w:val="109"/>
      </w:pPr>
      <w:r>
        <w:rPr>
          <w:rFonts w:hint="eastAsia"/>
        </w:rPr>
        <w:t>故障统计示意图</w:t>
      </w:r>
    </w:p>
    <w:p>
      <w:pPr>
        <w:pStyle w:val="6"/>
      </w:pPr>
      <w:bookmarkStart w:id="73" w:name="_Toc22527"/>
      <w:r>
        <w:rPr>
          <w:rFonts w:hint="eastAsia"/>
        </w:rPr>
        <w:t>功能测试</w:t>
      </w:r>
      <w:bookmarkEnd w:id="73"/>
      <w:r>
        <w:rPr>
          <w:rFonts w:hint="eastAsia"/>
        </w:rPr>
        <w:t>界面设计</w:t>
      </w:r>
    </w:p>
    <w:p>
      <w:pPr>
        <w:pStyle w:val="4"/>
        <w:rPr>
          <w:snapToGrid w:val="0"/>
        </w:rPr>
      </w:pPr>
      <w:r>
        <w:rPr>
          <w:rFonts w:hint="eastAsia"/>
          <w:snapToGrid w:val="0"/>
        </w:rPr>
        <w:t>功能测试由两部分组成，单元测试和交互测试。</w:t>
      </w:r>
    </w:p>
    <w:p>
      <w:pPr>
        <w:pStyle w:val="4"/>
        <w:rPr>
          <w:snapToGrid w:val="0"/>
        </w:rPr>
      </w:pPr>
      <w:r>
        <w:rPr>
          <w:rFonts w:hint="eastAsia"/>
          <w:snapToGrid w:val="0"/>
        </w:rPr>
        <w:t>PMA软件在初始化过程中通过对应的配置文件信息加载所有的功能测试列表。</w:t>
      </w:r>
    </w:p>
    <w:p>
      <w:pPr>
        <w:pStyle w:val="4"/>
        <w:rPr>
          <w:snapToGrid w:val="0"/>
        </w:rPr>
      </w:pPr>
      <w:r>
        <w:rPr>
          <w:rFonts w:hint="eastAsia"/>
          <w:snapToGrid w:val="0"/>
        </w:rPr>
        <w:t>1）单元测试</w:t>
      </w:r>
    </w:p>
    <w:p>
      <w:pPr>
        <w:pStyle w:val="4"/>
        <w:rPr>
          <w:snapToGrid w:val="0"/>
        </w:rPr>
      </w:pPr>
      <w:r>
        <w:rPr>
          <w:rFonts w:hint="eastAsia"/>
          <w:snapToGrid w:val="0"/>
        </w:rPr>
        <w:t>单元测试主要用于实现火控、自动装填系等系统的各项单元测试，通过界面执行启动测试和获取测试结果数据；</w:t>
      </w:r>
    </w:p>
    <w:p>
      <w:pPr>
        <w:pStyle w:val="4"/>
        <w:rPr>
          <w:snapToGrid w:val="0"/>
        </w:rPr>
      </w:pPr>
      <w:r>
        <w:rPr>
          <w:rFonts w:hint="eastAsia"/>
          <w:snapToGrid w:val="0"/>
        </w:rPr>
        <w:t>基于当前测试结果给出对应的维护决策描述；</w:t>
      </w:r>
    </w:p>
    <w:p>
      <w:pPr>
        <w:pStyle w:val="4"/>
        <w:rPr>
          <w:snapToGrid w:val="0"/>
        </w:rPr>
      </w:pPr>
      <w:r>
        <w:rPr>
          <w:rFonts w:hint="eastAsia"/>
          <w:snapToGrid w:val="0"/>
        </w:rPr>
        <w:t>在测试过程中能够通过暂停、终止按钮停止测试。</w:t>
      </w:r>
    </w:p>
    <w:p>
      <w:pPr>
        <w:pStyle w:val="4"/>
        <w:ind w:firstLine="0" w:firstLineChars="0"/>
        <w:jc w:val="center"/>
        <w:rPr>
          <w:snapToGrid w:val="0"/>
        </w:rPr>
      </w:pPr>
      <w:r>
        <w:rPr>
          <w:rFonts w:hint="eastAsia"/>
          <w:snapToGrid w:val="0"/>
        </w:rPr>
        <w:drawing>
          <wp:inline distT="0" distB="0" distL="0" distR="0">
            <wp:extent cx="4876800" cy="3212465"/>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886595" cy="3219027"/>
                    </a:xfrm>
                    <a:prstGeom prst="rect">
                      <a:avLst/>
                    </a:prstGeom>
                    <a:noFill/>
                    <a:ln>
                      <a:noFill/>
                    </a:ln>
                  </pic:spPr>
                </pic:pic>
              </a:graphicData>
            </a:graphic>
          </wp:inline>
        </w:drawing>
      </w:r>
    </w:p>
    <w:p>
      <w:pPr>
        <w:pStyle w:val="109"/>
      </w:pPr>
      <w:r>
        <w:rPr>
          <w:rFonts w:hint="eastAsia"/>
        </w:rPr>
        <w:t>单元测试示意图</w:t>
      </w:r>
    </w:p>
    <w:p>
      <w:pPr>
        <w:pStyle w:val="4"/>
        <w:numPr>
          <w:ilvl w:val="0"/>
          <w:numId w:val="23"/>
        </w:numPr>
        <w:ind w:firstLineChars="0"/>
        <w:rPr>
          <w:snapToGrid w:val="0"/>
        </w:rPr>
      </w:pPr>
      <w:r>
        <w:rPr>
          <w:rFonts w:hint="eastAsia"/>
          <w:snapToGrid w:val="0"/>
        </w:rPr>
        <w:t>交互测试</w:t>
      </w:r>
    </w:p>
    <w:p>
      <w:pPr>
        <w:pStyle w:val="4"/>
        <w:ind w:firstLineChars="0"/>
        <w:rPr>
          <w:snapToGrid w:val="0"/>
        </w:rPr>
      </w:pPr>
      <w:r>
        <w:rPr>
          <w:rFonts w:hint="eastAsia"/>
          <w:snapToGrid w:val="0"/>
        </w:rPr>
        <w:t>交互测试通过界面按钮启动分系统/设备的交互测试；</w:t>
      </w:r>
    </w:p>
    <w:p>
      <w:pPr>
        <w:pStyle w:val="4"/>
        <w:ind w:firstLineChars="0"/>
        <w:rPr>
          <w:snapToGrid w:val="0"/>
        </w:rPr>
      </w:pPr>
      <w:r>
        <w:rPr>
          <w:rFonts w:hint="eastAsia"/>
          <w:snapToGrid w:val="0"/>
        </w:rPr>
        <w:t>执行测试步骤以及显示每一步的测试结果；</w:t>
      </w:r>
    </w:p>
    <w:p>
      <w:pPr>
        <w:pStyle w:val="4"/>
        <w:ind w:firstLineChars="0"/>
        <w:rPr>
          <w:snapToGrid w:val="0"/>
        </w:rPr>
      </w:pPr>
      <w:r>
        <w:rPr>
          <w:rFonts w:hint="eastAsia"/>
          <w:snapToGrid w:val="0"/>
        </w:rPr>
        <w:t>完成所有测试项，返回最终测试结果；</w:t>
      </w:r>
    </w:p>
    <w:p>
      <w:pPr>
        <w:pStyle w:val="4"/>
        <w:ind w:firstLineChars="0"/>
        <w:rPr>
          <w:snapToGrid w:val="0"/>
        </w:rPr>
      </w:pPr>
      <w:r>
        <w:rPr>
          <w:rFonts w:hint="eastAsia"/>
          <w:snapToGrid w:val="0"/>
        </w:rPr>
        <w:t>交互测试界面列出系统中的所有测试项，双击其中的一个测试项，如果当前测试有测试准备内容，页面中会显示具体测试要求，使用人员查看是否满足要求。界面如下所示：</w:t>
      </w:r>
    </w:p>
    <w:p>
      <w:pPr>
        <w:pStyle w:val="4"/>
        <w:ind w:firstLine="0" w:firstLineChars="0"/>
        <w:jc w:val="center"/>
        <w:rPr>
          <w:snapToGrid w:val="0"/>
        </w:rPr>
      </w:pPr>
      <w:r>
        <w:drawing>
          <wp:inline distT="0" distB="0" distL="0" distR="0">
            <wp:extent cx="3477260" cy="100584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500846" cy="1012689"/>
                    </a:xfrm>
                    <a:prstGeom prst="rect">
                      <a:avLst/>
                    </a:prstGeom>
                    <a:noFill/>
                    <a:ln>
                      <a:noFill/>
                    </a:ln>
                  </pic:spPr>
                </pic:pic>
              </a:graphicData>
            </a:graphic>
          </wp:inline>
        </w:drawing>
      </w:r>
    </w:p>
    <w:p>
      <w:pPr>
        <w:pStyle w:val="109"/>
      </w:pPr>
      <w:r>
        <w:rPr>
          <w:rFonts w:hint="eastAsia"/>
        </w:rPr>
        <w:t>交互测试前提示意图</w:t>
      </w:r>
    </w:p>
    <w:p>
      <w:pPr>
        <w:pStyle w:val="4"/>
        <w:ind w:firstLine="0" w:firstLineChars="0"/>
        <w:jc w:val="center"/>
        <w:rPr>
          <w:snapToGrid w:val="0"/>
        </w:rPr>
      </w:pPr>
    </w:p>
    <w:p>
      <w:pPr>
        <w:pStyle w:val="4"/>
      </w:pPr>
      <w:r>
        <w:rPr>
          <w:rFonts w:hint="eastAsia"/>
          <w:snapToGrid w:val="0"/>
        </w:rPr>
        <w:t>点击开始测试按钮，进入测试状态，通过与被测系统交互通信逐步实现所有测试，返回测试步骤结果和最终测试结果。示意界面如下所示：</w:t>
      </w:r>
    </w:p>
    <w:p>
      <w:r>
        <w:drawing>
          <wp:inline distT="0" distB="0" distL="0" distR="0">
            <wp:extent cx="5831840" cy="15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831840" cy="1524635"/>
                    </a:xfrm>
                    <a:prstGeom prst="rect">
                      <a:avLst/>
                    </a:prstGeom>
                    <a:noFill/>
                    <a:ln>
                      <a:noFill/>
                    </a:ln>
                  </pic:spPr>
                </pic:pic>
              </a:graphicData>
            </a:graphic>
          </wp:inline>
        </w:drawing>
      </w:r>
    </w:p>
    <w:p>
      <w:pPr>
        <w:pStyle w:val="109"/>
      </w:pPr>
      <w:r>
        <w:rPr>
          <w:rFonts w:hint="eastAsia"/>
        </w:rPr>
        <w:t>交互测试过程示意图</w:t>
      </w:r>
    </w:p>
    <w:p>
      <w:pPr>
        <w:pStyle w:val="4"/>
        <w:ind w:firstLine="0" w:firstLineChars="0"/>
        <w:jc w:val="center"/>
      </w:pPr>
      <w:r>
        <w:drawing>
          <wp:inline distT="0" distB="0" distL="0" distR="0">
            <wp:extent cx="4572000" cy="30060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582144" cy="3012978"/>
                    </a:xfrm>
                    <a:prstGeom prst="rect">
                      <a:avLst/>
                    </a:prstGeom>
                    <a:noFill/>
                    <a:ln>
                      <a:noFill/>
                    </a:ln>
                  </pic:spPr>
                </pic:pic>
              </a:graphicData>
            </a:graphic>
          </wp:inline>
        </w:drawing>
      </w:r>
    </w:p>
    <w:p>
      <w:pPr>
        <w:pStyle w:val="109"/>
      </w:pPr>
      <w:r>
        <w:rPr>
          <w:rFonts w:hint="eastAsia"/>
        </w:rPr>
        <w:t>交互测试示意图</w:t>
      </w:r>
    </w:p>
    <w:p>
      <w:pPr>
        <w:pStyle w:val="108"/>
        <w:ind w:firstLine="480"/>
      </w:pPr>
      <w:r>
        <w:rPr>
          <w:rFonts w:hint="eastAsia"/>
        </w:rPr>
        <w:t>在交互测试过程中，PMA软件连接到车内的CAN总线，使用人员可以通过点击“查看实时数据”按钮，看选择、查看对应车载数据的实时曲线。同时，在状态监控界面会更新当前实时的状态信息。</w:t>
      </w:r>
    </w:p>
    <w:p>
      <w:pPr>
        <w:pStyle w:val="6"/>
      </w:pPr>
      <w:bookmarkStart w:id="74" w:name="_Toc28888"/>
      <w:r>
        <w:rPr>
          <w:rFonts w:hint="eastAsia"/>
        </w:rPr>
        <w:t>维修决策支持</w:t>
      </w:r>
      <w:bookmarkEnd w:id="74"/>
      <w:r>
        <w:rPr>
          <w:rFonts w:hint="eastAsia"/>
        </w:rPr>
        <w:t>界面设计</w:t>
      </w:r>
    </w:p>
    <w:p>
      <w:pPr>
        <w:pStyle w:val="4"/>
        <w:rPr>
          <w:snapToGrid w:val="0"/>
        </w:rPr>
      </w:pPr>
      <w:r>
        <w:rPr>
          <w:rFonts w:hint="eastAsia"/>
          <w:snapToGrid w:val="0"/>
        </w:rPr>
        <w:t>维修决策支持主要显示当前各分系统的维护保养项内容，包括一级保养、二级保养、三级保养、xx前后保养、换季保养、小修、中修和大修等内容。用户可根据当前的维护保养内容和维护时机来指导展开装备的维护保养工作。</w:t>
      </w:r>
    </w:p>
    <w:p>
      <w:pPr>
        <w:pStyle w:val="4"/>
        <w:rPr>
          <w:snapToGrid w:val="0"/>
        </w:rPr>
      </w:pPr>
      <w:r>
        <w:rPr>
          <w:rFonts w:hint="eastAsia"/>
          <w:snapToGrid w:val="0"/>
        </w:rPr>
        <w:t>执行完某项维护工作后，在界面上点击完成图标，PMA软件会将完成的维护信息存储到数据库中，用于后续查询。同时维修决策支持将上次维护时间更新到当前系统时间。同时，软件支持用户手动录入上次维护时间，避免维护当前没有填写；</w:t>
      </w:r>
    </w:p>
    <w:p>
      <w:pPr>
        <w:pStyle w:val="4"/>
        <w:rPr>
          <w:snapToGrid w:val="0"/>
        </w:rPr>
      </w:pPr>
      <w:r>
        <w:rPr>
          <w:rFonts w:hint="eastAsia"/>
          <w:snapToGrid w:val="0"/>
        </w:rPr>
        <w:t>维修保养支持按照保养级别和保养对象（通过点击产品树的节点）来查看对应的维护保养列表；</w:t>
      </w:r>
    </w:p>
    <w:p>
      <w:pPr>
        <w:pStyle w:val="4"/>
        <w:rPr>
          <w:snapToGrid w:val="0"/>
        </w:rPr>
      </w:pPr>
      <w:r>
        <w:rPr>
          <w:rFonts w:hint="eastAsia"/>
          <w:snapToGrid w:val="0"/>
        </w:rPr>
        <w:t>维修保养项支持跳转到IETM对应章节指导维护保养工作。</w:t>
      </w:r>
    </w:p>
    <w:p>
      <w:pPr>
        <w:pStyle w:val="4"/>
      </w:pPr>
      <w:r>
        <w:rPr>
          <w:rFonts w:hint="eastAsia"/>
          <w:snapToGrid w:val="0"/>
        </w:rPr>
        <w:t>维修决策支持示意图如下图所示：</w:t>
      </w:r>
    </w:p>
    <w:p>
      <w:pPr>
        <w:pStyle w:val="13"/>
        <w:jc w:val="center"/>
      </w:pPr>
      <w:r>
        <w:drawing>
          <wp:inline distT="0" distB="0" distL="0" distR="0">
            <wp:extent cx="5831840" cy="32804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8"/>
                    <a:stretch>
                      <a:fillRect/>
                    </a:stretch>
                  </pic:blipFill>
                  <pic:spPr>
                    <a:xfrm>
                      <a:off x="0" y="0"/>
                      <a:ext cx="5831840" cy="3280410"/>
                    </a:xfrm>
                    <a:prstGeom prst="rect">
                      <a:avLst/>
                    </a:prstGeom>
                  </pic:spPr>
                </pic:pic>
              </a:graphicData>
            </a:graphic>
          </wp:inline>
        </w:drawing>
      </w:r>
    </w:p>
    <w:p>
      <w:pPr>
        <w:pStyle w:val="109"/>
      </w:pPr>
      <w:bookmarkStart w:id="75" w:name="_Toc5378"/>
      <w:r>
        <w:rPr>
          <w:rFonts w:hint="eastAsia"/>
        </w:rPr>
        <w:t>维修决策支持示意图</w:t>
      </w:r>
    </w:p>
    <w:p>
      <w:pPr>
        <w:pStyle w:val="108"/>
        <w:ind w:firstLine="480"/>
      </w:pPr>
      <w:r>
        <w:rPr>
          <w:rFonts w:hint="eastAsia"/>
        </w:rPr>
        <w:t>维修决策支持提供定时维护提醒功能，当前战车的维护项目按照维护周期可分为三种类型：</w:t>
      </w:r>
    </w:p>
    <w:p>
      <w:pPr>
        <w:pStyle w:val="108"/>
        <w:ind w:firstLine="480"/>
      </w:pPr>
      <w:r>
        <w:t>1</w:t>
      </w:r>
      <w:r>
        <w:rPr>
          <w:rFonts w:hint="eastAsia"/>
        </w:rPr>
        <w:t>）周期维护：按照时间周期维护的项目，如周维护、月维护、季度维护等；</w:t>
      </w:r>
    </w:p>
    <w:p>
      <w:pPr>
        <w:pStyle w:val="108"/>
        <w:ind w:firstLine="480"/>
      </w:pPr>
      <w:r>
        <w:rPr>
          <w:rFonts w:hint="eastAsia"/>
        </w:rPr>
        <w:t>2）阶段维护：按照某些指标周期维护的项目，如按照行驶里程或者运行时间周期性维护；</w:t>
      </w:r>
    </w:p>
    <w:p>
      <w:pPr>
        <w:pStyle w:val="108"/>
        <w:ind w:firstLine="480"/>
      </w:pPr>
      <w:r>
        <w:rPr>
          <w:rFonts w:hint="eastAsia"/>
        </w:rPr>
        <w:t>3）其他维护：如收车前维护，收车后维护等；</w:t>
      </w:r>
    </w:p>
    <w:p>
      <w:pPr>
        <w:pStyle w:val="108"/>
        <w:ind w:firstLine="480"/>
      </w:pPr>
      <w:r>
        <w:rPr>
          <w:rFonts w:hint="eastAsia"/>
        </w:rPr>
        <w:t>维修决策支持可通过记录上次维护的维护时间和当前系统时间来分析判断维修项目是否需要维护，如果需要则给出维护提醒标识；</w:t>
      </w:r>
    </w:p>
    <w:p>
      <w:pPr>
        <w:pStyle w:val="108"/>
        <w:ind w:firstLine="480"/>
      </w:pPr>
      <w:r>
        <w:rPr>
          <w:rFonts w:hint="eastAsia"/>
        </w:rPr>
        <w:t>维修决策支持可通过上次维护的里程数或者运行时间和当前从车载数据获取的最新的里程数、运行时间来判断维护项目是否需要维护，如果需要则给出维护提醒标识；</w:t>
      </w:r>
    </w:p>
    <w:p>
      <w:pPr>
        <w:pStyle w:val="108"/>
        <w:ind w:firstLine="480"/>
      </w:pPr>
      <w:r>
        <w:rPr>
          <w:rFonts w:hint="eastAsia"/>
        </w:rPr>
        <w:t>维修决策提醒如下图所示：</w:t>
      </w:r>
    </w:p>
    <w:p>
      <w:pPr>
        <w:pStyle w:val="108"/>
        <w:ind w:firstLine="0" w:firstLineChars="0"/>
        <w:jc w:val="center"/>
      </w:pPr>
      <w:r>
        <w:drawing>
          <wp:inline distT="0" distB="0" distL="0" distR="0">
            <wp:extent cx="5831840" cy="104584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831840" cy="1045845"/>
                    </a:xfrm>
                    <a:prstGeom prst="rect">
                      <a:avLst/>
                    </a:prstGeom>
                    <a:noFill/>
                    <a:ln>
                      <a:noFill/>
                    </a:ln>
                  </pic:spPr>
                </pic:pic>
              </a:graphicData>
            </a:graphic>
          </wp:inline>
        </w:drawing>
      </w:r>
    </w:p>
    <w:p>
      <w:pPr>
        <w:pStyle w:val="109"/>
      </w:pPr>
      <w:r>
        <w:rPr>
          <w:rFonts w:hint="eastAsia"/>
        </w:rPr>
        <w:t>维护提醒示意图</w:t>
      </w:r>
    </w:p>
    <w:p>
      <w:pPr>
        <w:pStyle w:val="6"/>
      </w:pPr>
      <w:r>
        <w:rPr>
          <w:rFonts w:hint="eastAsia"/>
        </w:rPr>
        <w:t>维保履历</w:t>
      </w:r>
      <w:bookmarkEnd w:id="75"/>
      <w:r>
        <w:rPr>
          <w:rFonts w:hint="eastAsia"/>
        </w:rPr>
        <w:t>界面设计</w:t>
      </w:r>
    </w:p>
    <w:p>
      <w:pPr>
        <w:pStyle w:val="4"/>
      </w:pPr>
      <w:r>
        <w:rPr>
          <w:rFonts w:hint="eastAsia"/>
          <w:snapToGrid w:val="0"/>
        </w:rPr>
        <w:t>维保履历提供填写维修保养活动记录的人机接口，所填信息会存储在本地数据库中。</w:t>
      </w:r>
      <w:r>
        <w:rPr>
          <w:rFonts w:hint="eastAsia"/>
        </w:rPr>
        <w:t>维修保养履历的内容应尽量避免使用人员人工输入相关内容，根据当前系统信息自动填写相关内容，其他内容尽量配置为选择项让使用人员选择。</w:t>
      </w:r>
    </w:p>
    <w:p>
      <w:pPr>
        <w:pStyle w:val="4"/>
      </w:pPr>
      <w:r>
        <w:rPr>
          <w:rFonts w:hint="eastAsia"/>
        </w:rPr>
        <w:t>维保履历主要包括三部分内容：</w:t>
      </w:r>
    </w:p>
    <w:p>
      <w:pPr>
        <w:pStyle w:val="4"/>
        <w:numPr>
          <w:ilvl w:val="0"/>
          <w:numId w:val="58"/>
        </w:numPr>
        <w:ind w:firstLineChars="0"/>
      </w:pPr>
      <w:r>
        <w:rPr>
          <w:rFonts w:hint="eastAsia"/>
        </w:rPr>
        <w:t>设备信息</w:t>
      </w:r>
    </w:p>
    <w:p>
      <w:pPr>
        <w:pStyle w:val="4"/>
        <w:ind w:left="840" w:firstLine="0" w:firstLineChars="0"/>
      </w:pPr>
      <w:r>
        <w:rPr>
          <w:rFonts w:hint="eastAsia"/>
        </w:rPr>
        <w:t>包括当前车号，需要维修的设备名称、出厂编号等信息；</w:t>
      </w:r>
    </w:p>
    <w:p>
      <w:pPr>
        <w:pStyle w:val="4"/>
        <w:numPr>
          <w:ilvl w:val="0"/>
          <w:numId w:val="58"/>
        </w:numPr>
        <w:ind w:firstLineChars="0"/>
      </w:pPr>
      <w:r>
        <w:rPr>
          <w:rFonts w:hint="eastAsia"/>
        </w:rPr>
        <w:t>故障信息</w:t>
      </w:r>
    </w:p>
    <w:p>
      <w:pPr>
        <w:pStyle w:val="4"/>
        <w:ind w:left="840" w:firstLine="0" w:firstLineChars="0"/>
      </w:pPr>
      <w:r>
        <w:rPr>
          <w:rFonts w:hint="eastAsia"/>
        </w:rPr>
        <w:t>包括问题发生时间、发生阶段，问题获知方式，当前设备工作时间，运行里程以及问题描述等信息</w:t>
      </w:r>
    </w:p>
    <w:p>
      <w:pPr>
        <w:pStyle w:val="4"/>
        <w:numPr>
          <w:ilvl w:val="0"/>
          <w:numId w:val="58"/>
        </w:numPr>
        <w:ind w:firstLineChars="0"/>
      </w:pPr>
      <w:r>
        <w:rPr>
          <w:rFonts w:hint="eastAsia"/>
        </w:rPr>
        <w:t>维修信息</w:t>
      </w:r>
    </w:p>
    <w:p>
      <w:pPr>
        <w:pStyle w:val="4"/>
        <w:ind w:left="840" w:firstLine="0" w:firstLineChars="0"/>
      </w:pPr>
      <w:r>
        <w:rPr>
          <w:rFonts w:hint="eastAsia"/>
        </w:rPr>
        <w:t>维修人员、维修开始时间、维修项目、更换设备编号、设备出场日期、问题解决时间、备注等信息</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界面示意图如下所示：</w:t>
      </w:r>
    </w:p>
    <w:p>
      <w:pPr>
        <w:pStyle w:val="13"/>
        <w:jc w:val="center"/>
      </w:pPr>
      <w:r>
        <w:drawing>
          <wp:inline distT="0" distB="0" distL="0" distR="0">
            <wp:extent cx="5831840" cy="32804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0"/>
                    <a:stretch>
                      <a:fillRect/>
                    </a:stretch>
                  </pic:blipFill>
                  <pic:spPr>
                    <a:xfrm>
                      <a:off x="0" y="0"/>
                      <a:ext cx="5831840" cy="3280410"/>
                    </a:xfrm>
                    <a:prstGeom prst="rect">
                      <a:avLst/>
                    </a:prstGeom>
                  </pic:spPr>
                </pic:pic>
              </a:graphicData>
            </a:graphic>
          </wp:inline>
        </w:drawing>
      </w:r>
    </w:p>
    <w:p>
      <w:pPr>
        <w:pStyle w:val="109"/>
      </w:pPr>
      <w:r>
        <w:rPr>
          <w:rFonts w:hint="eastAsia"/>
        </w:rPr>
        <w:t>维保履历示意图</w:t>
      </w:r>
    </w:p>
    <w:p>
      <w:pPr>
        <w:pStyle w:val="4"/>
      </w:pPr>
      <w:r>
        <w:rPr>
          <w:rFonts w:hint="eastAsia"/>
        </w:rPr>
        <w:t>维修保养履历可通过故障、维修决策界面链接到此处；这时软件能够自动填写对应的故障设备信息和故障信息，使用人员只需要填写对应的维修相关信息；</w:t>
      </w:r>
    </w:p>
    <w:p>
      <w:pPr>
        <w:pStyle w:val="4"/>
      </w:pPr>
      <w:r>
        <w:rPr>
          <w:rFonts w:hint="eastAsia"/>
        </w:rPr>
        <w:t>维修保养履历也可以人工选择此界面完成信息的录入，这时需要使用人员人工选择、填写相关的维保信息，其中，通过列表选择设备对应的最新故障，用于关联故障，记录故障是否完成维修。</w:t>
      </w:r>
    </w:p>
    <w:p>
      <w:pPr>
        <w:pStyle w:val="4"/>
      </w:pPr>
      <w:r>
        <w:rPr>
          <w:rFonts w:hint="eastAsia"/>
        </w:rPr>
        <w:t>如果维修过程需要更换设备，维修人员可基于数据库中存在的备件信息选择对应更换的设备；如果当前更换设备不在备件列表中，软件支持人工录入设备编号等信息；</w:t>
      </w:r>
    </w:p>
    <w:p>
      <w:pPr>
        <w:pStyle w:val="4"/>
      </w:pPr>
      <w:r>
        <w:rPr>
          <w:rFonts w:hint="eastAsia"/>
        </w:rPr>
        <w:t>维修保养履历支持将当前录入的信息上传到核心机中。</w:t>
      </w:r>
    </w:p>
    <w:p>
      <w:pPr>
        <w:pStyle w:val="5"/>
      </w:pPr>
      <w:bookmarkStart w:id="76" w:name="_Toc68012357"/>
      <w:r>
        <w:rPr>
          <w:rFonts w:hint="eastAsia"/>
        </w:rPr>
        <w:t>系统管理模块</w:t>
      </w:r>
      <w:bookmarkEnd w:id="76"/>
    </w:p>
    <w:p>
      <w:pPr>
        <w:pStyle w:val="4"/>
        <w:ind w:firstLineChars="0"/>
      </w:pPr>
      <w:r>
        <w:rPr>
          <w:rFonts w:hint="eastAsia"/>
        </w:rPr>
        <w:t>在整个软件结构组成中，系统管理模块处于主导地位，也是软件运行的主程序。系统管理模块首先通过系统配置文件动态加载其他各功能模块，实现模块实例化（模块初始化），然后注册各功能模块，根据模块的类型来将各功能模块地址发送给对应需要的功能模块；注册完成后，依次启动运行各功能模块，实现软件的运行过程；当前软件退出时，系统管理模块同样依次停止各功能模块，删除模块。</w:t>
      </w:r>
    </w:p>
    <w:p>
      <w:pPr>
        <w:pStyle w:val="108"/>
        <w:ind w:firstLine="480"/>
      </w:pPr>
      <w:r>
        <w:rPr>
          <w:rFonts w:hint="eastAsia"/>
        </w:rPr>
        <w:t>同时系统管理模块还实现对系统资源的管理分配、错误处理等功能。系统管理模块的功能流程图如下所示：</w:t>
      </w:r>
    </w:p>
    <w:p>
      <w:pPr>
        <w:pStyle w:val="4"/>
        <w:spacing w:line="360" w:lineRule="auto"/>
        <w:jc w:val="center"/>
        <w:rPr>
          <w:szCs w:val="24"/>
        </w:rPr>
      </w:pPr>
      <w:r>
        <w:object>
          <v:shape id="_x0000_i1032" o:spt="75" type="#_x0000_t75" style="height:355.65pt;width:94.35pt;" o:ole="t" filled="f" o:preferrelative="t" stroked="f" coordsize="21600,21600">
            <v:path/>
            <v:fill on="f" focussize="0,0"/>
            <v:stroke on="f" joinstyle="miter"/>
            <v:imagedata r:id="rId62" o:title=""/>
            <o:lock v:ext="edit" aspectratio="t"/>
            <w10:wrap type="none"/>
            <w10:anchorlock/>
          </v:shape>
          <o:OLEObject Type="Embed" ProgID="Visio.Drawing.15" ShapeID="_x0000_i1032" DrawAspect="Content" ObjectID="_1468075732" r:id="rId61">
            <o:LockedField>false</o:LockedField>
          </o:OLEObject>
        </w:object>
      </w:r>
    </w:p>
    <w:p>
      <w:pPr>
        <w:pStyle w:val="109"/>
        <w:rPr>
          <w:sz w:val="24"/>
          <w:szCs w:val="24"/>
        </w:rPr>
      </w:pPr>
      <w:r>
        <w:rPr>
          <w:rFonts w:hint="eastAsia" w:ascii="Arial" w:hAnsi="Arial"/>
        </w:rPr>
        <w:t>系统管理模块的功能流程图</w:t>
      </w:r>
    </w:p>
    <w:p>
      <w:pPr>
        <w:pStyle w:val="108"/>
        <w:ind w:firstLine="480"/>
      </w:pPr>
      <w:r>
        <w:rPr>
          <w:rFonts w:hint="eastAsia"/>
        </w:rPr>
        <w:t>其中，系统配置文件中列出了系统管理需要加载的所有功能模块列表，每项列表主要包含如下信息：模块名称、模块路径和模块类型。</w:t>
      </w:r>
    </w:p>
    <w:p>
      <w:pPr>
        <w:pStyle w:val="108"/>
        <w:ind w:firstLine="480"/>
      </w:pPr>
      <w:r>
        <w:rPr>
          <w:rFonts w:hint="eastAsia"/>
        </w:rPr>
        <w:t>系统管理模块加载各功能模块的过程完全一样，首先根据模块路径和模块名称，生成功能模块实例。完成加载过程后，系统管理模块会根据模块类型完成各个功能模块的注册，将数据监控模块与其他功能模块建立连接，将界面模块与所有采集模块和数据监控模块建立连接等，用于数据传输。</w:t>
      </w:r>
    </w:p>
    <w:p>
      <w:pPr>
        <w:pStyle w:val="5"/>
      </w:pPr>
      <w:bookmarkStart w:id="77" w:name="_Toc68012358"/>
      <w:r>
        <w:rPr>
          <w:rFonts w:hint="eastAsia"/>
        </w:rPr>
        <w:t>数据监控模块</w:t>
      </w:r>
      <w:bookmarkEnd w:id="77"/>
    </w:p>
    <w:p>
      <w:pPr>
        <w:pStyle w:val="4"/>
        <w:ind w:firstLineChars="0"/>
      </w:pPr>
      <w:r>
        <w:rPr>
          <w:rFonts w:hint="eastAsia"/>
        </w:rPr>
        <w:t>数据监控模块主要用于PMA软件的数据传递功能。数据监控模块在初始化过程中获取其他功能模块的配置信息，根据配置信息中的输入输出端口信息获取各功能模块数据的传递关系，并将此信息保存在自身模块内。</w:t>
      </w:r>
    </w:p>
    <w:p>
      <w:pPr>
        <w:pStyle w:val="4"/>
        <w:ind w:firstLineChars="0"/>
      </w:pPr>
      <w:r>
        <w:rPr>
          <w:rFonts w:hint="eastAsia"/>
        </w:rPr>
        <w:t>PMA软件在运行过程中，各功能模块间通过数据监控模块来转发数据，形成模块间的数据传递；同时，数据监控模块将各功能模块输出的数据缓存在模块内，基于先入先出规则将数据有序的存储到本地数据库中。</w:t>
      </w:r>
    </w:p>
    <w:p>
      <w:pPr>
        <w:pStyle w:val="108"/>
        <w:ind w:firstLine="480"/>
        <w:rPr>
          <w:rFonts w:hint="eastAsia"/>
        </w:rPr>
      </w:pPr>
      <w:r>
        <w:rPr>
          <w:rFonts w:hint="eastAsia"/>
        </w:rPr>
        <w:t xml:space="preserve">数据监控模块流程图如下所示： </w:t>
      </w:r>
    </w:p>
    <w:p>
      <w:pPr>
        <w:pStyle w:val="108"/>
        <w:ind w:firstLine="199" w:firstLineChars="83"/>
        <w:jc w:val="center"/>
      </w:pPr>
      <w:r>
        <w:object>
          <v:shape id="_x0000_i1033" o:spt="75" type="#_x0000_t75" style="height:321.8pt;width:94.9pt;" o:ole="t" filled="f" o:preferrelative="t" stroked="f" coordsize="21600,21600">
            <v:path/>
            <v:fill on="f" focussize="0,0"/>
            <v:stroke on="f" joinstyle="miter"/>
            <v:imagedata r:id="rId64" o:title=""/>
            <o:lock v:ext="edit" aspectratio="t"/>
            <w10:wrap type="none"/>
            <w10:anchorlock/>
          </v:shape>
          <o:OLEObject Type="Embed" ProgID="Visio.Drawing.15" ShapeID="_x0000_i1033" DrawAspect="Content" ObjectID="_1468075733" r:id="rId63">
            <o:LockedField>false</o:LockedField>
          </o:OLEObject>
        </w:object>
      </w:r>
    </w:p>
    <w:p>
      <w:pPr>
        <w:pStyle w:val="109"/>
        <w:rPr>
          <w:sz w:val="24"/>
          <w:szCs w:val="24"/>
        </w:rPr>
      </w:pPr>
      <w:r>
        <w:rPr>
          <w:rFonts w:hint="eastAsia" w:ascii="Arial" w:hAnsi="Arial"/>
        </w:rPr>
        <w:t>数据监控模块的功能流程图</w:t>
      </w:r>
    </w:p>
    <w:p>
      <w:pPr>
        <w:pStyle w:val="108"/>
        <w:ind w:firstLine="480"/>
      </w:pPr>
      <w:r>
        <w:rPr>
          <w:rFonts w:hint="eastAsia"/>
        </w:rPr>
        <w:t>另外，数据监控模块还可以通过监控报告来实现数据的触发存储。监控报告主要包含三部分内容：</w:t>
      </w:r>
    </w:p>
    <w:p>
      <w:pPr>
        <w:pStyle w:val="108"/>
        <w:ind w:firstLine="480"/>
      </w:pPr>
      <w:r>
        <w:rPr>
          <w:rFonts w:hint="eastAsia"/>
        </w:rPr>
        <w:t>1）该报告对应的参数配置：报告名称、监控频率（每隔多长时间监控一次）、存储数量、存储位置（存储的数据为监控触发前、触发中或者触发后）。</w:t>
      </w:r>
    </w:p>
    <w:p>
      <w:pPr>
        <w:pStyle w:val="108"/>
        <w:ind w:firstLine="480"/>
      </w:pPr>
      <w:r>
        <w:rPr>
          <w:rFonts w:hint="eastAsia"/>
        </w:rPr>
        <w:t>2）监控触发条件：监控参数数据id，参数触发判断（大于/等于/小于某数值等），与下一条监控参数信息的判断关系（与、或）。</w:t>
      </w:r>
    </w:p>
    <w:p>
      <w:pPr>
        <w:pStyle w:val="108"/>
        <w:ind w:firstLine="480"/>
      </w:pPr>
      <w:r>
        <w:rPr>
          <w:rFonts w:hint="eastAsia"/>
        </w:rPr>
        <w:t>3）存储内容：存储参数数据id等信息。</w:t>
      </w:r>
    </w:p>
    <w:p>
      <w:pPr>
        <w:pStyle w:val="108"/>
        <w:ind w:firstLine="480"/>
      </w:pPr>
      <w:r>
        <w:rPr>
          <w:rFonts w:hint="eastAsia"/>
        </w:rPr>
        <w:t>数据监控模块开始运行后，根据监控报告的内容，从数据缓存区读取监控参数的最新数据，然后判断是否满足触发存储的条件。如果条件判断满足，则从缓存区获取对应需要存储的数据存储到数据库中。数据监控模块中可以包括多个监控报告配置信息，每个监控报告的处理保持线程独立性（多线程处理）。</w:t>
      </w:r>
    </w:p>
    <w:p>
      <w:pPr>
        <w:pStyle w:val="108"/>
        <w:ind w:firstLine="480"/>
      </w:pPr>
      <w:r>
        <w:rPr>
          <w:rFonts w:hint="eastAsia"/>
        </w:rPr>
        <w:t>基于监控报告的存储过程如下：</w:t>
      </w:r>
    </w:p>
    <w:p>
      <w:pPr>
        <w:pStyle w:val="108"/>
        <w:ind w:firstLine="0" w:firstLineChars="0"/>
        <w:jc w:val="center"/>
      </w:pPr>
      <w:r>
        <w:object>
          <v:shape id="_x0000_i1034" o:spt="75" type="#_x0000_t75" style="height:229.65pt;width:118.9pt;" o:ole="t" filled="f" o:preferrelative="t" stroked="f" coordsize="21600,21600">
            <v:path/>
            <v:fill on="f" focussize="0,0"/>
            <v:stroke on="f" joinstyle="miter"/>
            <v:imagedata r:id="rId66" o:title=""/>
            <o:lock v:ext="edit" aspectratio="t"/>
            <w10:wrap type="none"/>
            <w10:anchorlock/>
          </v:shape>
          <o:OLEObject Type="Embed" ProgID="Visio.Drawing.15" ShapeID="_x0000_i1034" DrawAspect="Content" ObjectID="_1468075734" r:id="rId65">
            <o:LockedField>false</o:LockedField>
          </o:OLEObject>
        </w:object>
      </w:r>
    </w:p>
    <w:p>
      <w:pPr>
        <w:pStyle w:val="109"/>
      </w:pPr>
      <w:r>
        <w:rPr>
          <w:rFonts w:hint="eastAsia"/>
        </w:rPr>
        <w:t>监控报告流程图</w:t>
      </w:r>
    </w:p>
    <w:p>
      <w:pPr>
        <w:pStyle w:val="5"/>
      </w:pPr>
      <w:bookmarkStart w:id="78" w:name="_Toc68012359"/>
      <w:r>
        <w:rPr>
          <w:rFonts w:hint="eastAsia"/>
        </w:rPr>
        <w:t>数据采集模块</w:t>
      </w:r>
      <w:bookmarkEnd w:id="78"/>
    </w:p>
    <w:p>
      <w:pPr>
        <w:pStyle w:val="6"/>
        <w:rPr>
          <w:snapToGrid w:val="0"/>
        </w:rPr>
      </w:pPr>
      <w:r>
        <w:rPr>
          <w:rFonts w:hint="eastAsia"/>
          <w:snapToGrid w:val="0"/>
        </w:rPr>
        <w:t>车载数据采集模块</w:t>
      </w:r>
    </w:p>
    <w:p>
      <w:pPr>
        <w:pStyle w:val="4"/>
        <w:rPr>
          <w:snapToGrid w:val="0"/>
        </w:rPr>
      </w:pPr>
      <w:r>
        <w:rPr>
          <w:rFonts w:hint="eastAsia"/>
          <w:snapToGrid w:val="0"/>
        </w:rPr>
        <w:t>PMA软件运行在综合管理终端上，使用人员通过界面操作选择需要解析的车载数据文件，车载数据采集模块基于收到的用户操作指令打开对应的数据文件，逐行读取、解析，完成后发送给数据监控模块。</w:t>
      </w:r>
    </w:p>
    <w:p>
      <w:pPr>
        <w:pStyle w:val="4"/>
        <w:rPr>
          <w:snapToGrid w:val="0"/>
        </w:rPr>
      </w:pPr>
      <w:r>
        <w:rPr>
          <w:rFonts w:hint="eastAsia"/>
          <w:snapToGrid w:val="0"/>
        </w:rPr>
        <w:t>车载数据采集模块的基本功能流程图如下所示：</w:t>
      </w:r>
      <w:r>
        <w:rPr>
          <w:snapToGrid w:val="0"/>
        </w:rPr>
        <w:t xml:space="preserve"> </w:t>
      </w:r>
    </w:p>
    <w:p>
      <w:pPr>
        <w:pStyle w:val="4"/>
        <w:ind w:firstLine="0" w:firstLineChars="0"/>
        <w:jc w:val="center"/>
        <w:rPr>
          <w:szCs w:val="24"/>
        </w:rPr>
      </w:pPr>
      <w:r>
        <w:object>
          <v:shape id="_x0000_i1035" o:spt="75" type="#_x0000_t75" style="height:302.75pt;width:148.9pt;" o:ole="t" filled="f" o:preferrelative="t" stroked="f" coordsize="21600,21600">
            <v:path/>
            <v:fill on="f" focussize="0,0"/>
            <v:stroke on="f" joinstyle="miter"/>
            <v:imagedata r:id="rId68" o:title=""/>
            <o:lock v:ext="edit" aspectratio="t"/>
            <w10:wrap type="none"/>
            <w10:anchorlock/>
          </v:shape>
          <o:OLEObject Type="Embed" ProgID="Visio.Drawing.15" ShapeID="_x0000_i1035" DrawAspect="Content" ObjectID="_1468075735" r:id="rId67">
            <o:LockedField>false</o:LockedField>
          </o:OLEObject>
        </w:object>
      </w:r>
    </w:p>
    <w:p>
      <w:pPr>
        <w:pStyle w:val="109"/>
        <w:rPr>
          <w:rFonts w:ascii="Times New Roman" w:eastAsia="宋体"/>
          <w:szCs w:val="21"/>
        </w:rPr>
      </w:pPr>
      <w:r>
        <w:rPr>
          <w:rFonts w:hint="eastAsia" w:ascii="Times New Roman" w:eastAsia="宋体"/>
          <w:szCs w:val="21"/>
        </w:rPr>
        <w:t>车载数据采集流程图</w:t>
      </w:r>
    </w:p>
    <w:p>
      <w:pPr>
        <w:pStyle w:val="4"/>
        <w:rPr>
          <w:snapToGrid w:val="0"/>
        </w:rPr>
      </w:pPr>
      <w:r>
        <w:rPr>
          <w:rFonts w:hint="eastAsia"/>
          <w:snapToGrid w:val="0"/>
        </w:rPr>
        <w:t>模块启动后，首先加载模块配置信息。其中，配置信息种定义了车载数据文件的格式，用于实现文件中车载数据的解析。车载数据文件的配置中主要定义了：已完成解析的文件列表，文件中每行数据的格式，如下所示：</w:t>
      </w:r>
    </w:p>
    <w:tbl>
      <w:tblPr>
        <w:tblStyle w:val="27"/>
        <w:tblW w:w="1064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8"/>
        <w:gridCol w:w="851"/>
        <w:gridCol w:w="1134"/>
        <w:gridCol w:w="850"/>
        <w:gridCol w:w="851"/>
        <w:gridCol w:w="1134"/>
        <w:gridCol w:w="850"/>
        <w:gridCol w:w="1134"/>
        <w:gridCol w:w="1118"/>
        <w:gridCol w:w="867"/>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008" w:type="dxa"/>
            <w:vAlign w:val="center"/>
          </w:tcPr>
          <w:p>
            <w:pPr>
              <w:pStyle w:val="93"/>
              <w:spacing w:line="240" w:lineRule="auto"/>
              <w:ind w:left="0" w:firstLine="0" w:firstLineChars="0"/>
              <w:rPr>
                <w:sz w:val="21"/>
                <w:szCs w:val="21"/>
              </w:rPr>
            </w:pPr>
            <w:r>
              <w:rPr>
                <w:rFonts w:hint="eastAsia"/>
                <w:sz w:val="21"/>
                <w:szCs w:val="21"/>
              </w:rPr>
              <w:t>序号</w:t>
            </w:r>
          </w:p>
          <w:p>
            <w:pPr>
              <w:pStyle w:val="93"/>
              <w:spacing w:line="240" w:lineRule="auto"/>
              <w:ind w:left="0" w:firstLine="0" w:firstLineChars="0"/>
              <w:rPr>
                <w:sz w:val="21"/>
                <w:szCs w:val="21"/>
              </w:rPr>
            </w:pPr>
            <w:r>
              <w:rPr>
                <w:sz w:val="21"/>
                <w:szCs w:val="21"/>
              </w:rPr>
              <w:t>0-3</w:t>
            </w:r>
            <w:r>
              <w:rPr>
                <w:rFonts w:hint="eastAsia"/>
                <w:sz w:val="21"/>
                <w:szCs w:val="21"/>
              </w:rPr>
              <w:t>字节</w:t>
            </w:r>
          </w:p>
        </w:tc>
        <w:tc>
          <w:tcPr>
            <w:tcW w:w="851" w:type="dxa"/>
            <w:vAlign w:val="center"/>
          </w:tcPr>
          <w:p>
            <w:pPr>
              <w:pStyle w:val="93"/>
              <w:spacing w:line="240" w:lineRule="auto"/>
              <w:ind w:left="0" w:firstLine="0" w:firstLineChars="0"/>
              <w:rPr>
                <w:sz w:val="21"/>
                <w:szCs w:val="21"/>
              </w:rPr>
            </w:pPr>
            <w:r>
              <w:rPr>
                <w:rFonts w:hint="eastAsia"/>
                <w:sz w:val="21"/>
                <w:szCs w:val="21"/>
              </w:rPr>
              <w:t>通道号</w:t>
            </w:r>
          </w:p>
          <w:p>
            <w:pPr>
              <w:pStyle w:val="93"/>
              <w:spacing w:line="240" w:lineRule="auto"/>
              <w:ind w:left="0" w:firstLine="0" w:firstLineChars="0"/>
              <w:rPr>
                <w:sz w:val="21"/>
                <w:szCs w:val="21"/>
              </w:rPr>
            </w:pPr>
            <w:r>
              <w:rPr>
                <w:sz w:val="21"/>
                <w:szCs w:val="21"/>
              </w:rPr>
              <w:t>4</w:t>
            </w:r>
            <w:r>
              <w:rPr>
                <w:rFonts w:hint="eastAsia"/>
                <w:sz w:val="21"/>
                <w:szCs w:val="21"/>
              </w:rPr>
              <w:t xml:space="preserve"> </w:t>
            </w:r>
          </w:p>
        </w:tc>
        <w:tc>
          <w:tcPr>
            <w:tcW w:w="1134" w:type="dxa"/>
            <w:vAlign w:val="center"/>
          </w:tcPr>
          <w:p>
            <w:pPr>
              <w:pStyle w:val="93"/>
              <w:spacing w:line="240" w:lineRule="auto"/>
              <w:ind w:left="0" w:right="-297" w:rightChars="-124" w:firstLine="0" w:firstLineChars="0"/>
              <w:rPr>
                <w:sz w:val="21"/>
                <w:szCs w:val="21"/>
              </w:rPr>
            </w:pPr>
            <w:r>
              <w:rPr>
                <w:rFonts w:hint="eastAsia"/>
                <w:sz w:val="21"/>
                <w:szCs w:val="21"/>
              </w:rPr>
              <w:t>传输方向</w:t>
            </w:r>
          </w:p>
          <w:p>
            <w:pPr>
              <w:pStyle w:val="93"/>
              <w:spacing w:line="240" w:lineRule="auto"/>
              <w:ind w:left="0" w:right="-297" w:rightChars="-124" w:firstLine="0" w:firstLineChars="0"/>
              <w:rPr>
                <w:sz w:val="21"/>
                <w:szCs w:val="21"/>
              </w:rPr>
            </w:pPr>
            <w:r>
              <w:rPr>
                <w:sz w:val="21"/>
                <w:szCs w:val="21"/>
              </w:rPr>
              <w:t>5-8</w:t>
            </w:r>
          </w:p>
        </w:tc>
        <w:tc>
          <w:tcPr>
            <w:tcW w:w="850" w:type="dxa"/>
          </w:tcPr>
          <w:p>
            <w:pPr>
              <w:pStyle w:val="93"/>
              <w:spacing w:line="240" w:lineRule="auto"/>
              <w:ind w:left="0" w:right="-297" w:rightChars="-124" w:firstLine="0" w:firstLineChars="0"/>
              <w:rPr>
                <w:sz w:val="21"/>
                <w:szCs w:val="21"/>
              </w:rPr>
            </w:pPr>
            <w:r>
              <w:rPr>
                <w:rFonts w:hint="eastAsia"/>
                <w:sz w:val="21"/>
                <w:szCs w:val="21"/>
              </w:rPr>
              <w:t>时间戳</w:t>
            </w:r>
          </w:p>
          <w:p>
            <w:pPr>
              <w:pStyle w:val="93"/>
              <w:spacing w:line="240" w:lineRule="auto"/>
              <w:ind w:left="0" w:right="-297" w:rightChars="-124" w:firstLine="0" w:firstLineChars="0"/>
              <w:rPr>
                <w:sz w:val="21"/>
                <w:szCs w:val="21"/>
              </w:rPr>
            </w:pPr>
            <w:r>
              <w:rPr>
                <w:rFonts w:hint="eastAsia"/>
                <w:sz w:val="21"/>
                <w:szCs w:val="21"/>
              </w:rPr>
              <w:t>9</w:t>
            </w:r>
            <w:r>
              <w:rPr>
                <w:sz w:val="21"/>
                <w:szCs w:val="21"/>
              </w:rPr>
              <w:t>-12</w:t>
            </w:r>
          </w:p>
        </w:tc>
        <w:tc>
          <w:tcPr>
            <w:tcW w:w="851" w:type="dxa"/>
          </w:tcPr>
          <w:p>
            <w:pPr>
              <w:pStyle w:val="93"/>
              <w:spacing w:line="240" w:lineRule="auto"/>
              <w:ind w:left="0" w:right="-297" w:rightChars="-124" w:firstLine="0" w:firstLineChars="0"/>
              <w:rPr>
                <w:sz w:val="21"/>
                <w:szCs w:val="21"/>
              </w:rPr>
            </w:pPr>
            <w:r>
              <w:rPr>
                <w:rFonts w:hint="eastAsia"/>
                <w:sz w:val="21"/>
                <w:szCs w:val="21"/>
              </w:rPr>
              <w:t>优先级</w:t>
            </w:r>
          </w:p>
          <w:p>
            <w:pPr>
              <w:pStyle w:val="93"/>
              <w:spacing w:line="240" w:lineRule="auto"/>
              <w:ind w:left="0" w:right="-297" w:rightChars="-124" w:firstLine="0" w:firstLineChars="0"/>
              <w:rPr>
                <w:sz w:val="21"/>
                <w:szCs w:val="21"/>
              </w:rPr>
            </w:pPr>
            <w:r>
              <w:rPr>
                <w:rFonts w:hint="eastAsia"/>
                <w:sz w:val="21"/>
                <w:szCs w:val="21"/>
              </w:rPr>
              <w:t>1</w:t>
            </w:r>
            <w:r>
              <w:rPr>
                <w:sz w:val="21"/>
                <w:szCs w:val="21"/>
              </w:rPr>
              <w:t>3</w:t>
            </w:r>
          </w:p>
        </w:tc>
        <w:tc>
          <w:tcPr>
            <w:tcW w:w="1134" w:type="dxa"/>
          </w:tcPr>
          <w:p>
            <w:pPr>
              <w:pStyle w:val="93"/>
              <w:spacing w:line="240" w:lineRule="auto"/>
              <w:ind w:left="0" w:right="-297" w:rightChars="-124" w:firstLine="0" w:firstLineChars="0"/>
              <w:rPr>
                <w:sz w:val="21"/>
                <w:szCs w:val="21"/>
              </w:rPr>
            </w:pPr>
            <w:r>
              <w:rPr>
                <w:rFonts w:hint="eastAsia"/>
                <w:sz w:val="21"/>
                <w:szCs w:val="21"/>
              </w:rPr>
              <w:t>接收时间</w:t>
            </w:r>
          </w:p>
          <w:p>
            <w:pPr>
              <w:pStyle w:val="93"/>
              <w:spacing w:line="240" w:lineRule="auto"/>
              <w:ind w:left="0" w:right="-297" w:rightChars="-124" w:firstLine="0" w:firstLineChars="0"/>
              <w:rPr>
                <w:sz w:val="21"/>
                <w:szCs w:val="21"/>
              </w:rPr>
            </w:pPr>
            <w:r>
              <w:rPr>
                <w:rFonts w:hint="eastAsia"/>
                <w:sz w:val="21"/>
                <w:szCs w:val="21"/>
              </w:rPr>
              <w:t>1</w:t>
            </w:r>
            <w:r>
              <w:rPr>
                <w:sz w:val="21"/>
                <w:szCs w:val="21"/>
              </w:rPr>
              <w:t>4-37</w:t>
            </w:r>
          </w:p>
        </w:tc>
        <w:tc>
          <w:tcPr>
            <w:tcW w:w="850" w:type="dxa"/>
          </w:tcPr>
          <w:p>
            <w:pPr>
              <w:pStyle w:val="93"/>
              <w:spacing w:line="240" w:lineRule="auto"/>
              <w:ind w:left="0" w:right="-297" w:rightChars="-124" w:firstLine="0" w:firstLineChars="0"/>
              <w:rPr>
                <w:sz w:val="21"/>
                <w:szCs w:val="21"/>
              </w:rPr>
            </w:pPr>
            <w:r>
              <w:rPr>
                <w:rFonts w:hint="eastAsia"/>
                <w:sz w:val="21"/>
                <w:szCs w:val="21"/>
              </w:rPr>
              <w:t>PGN</w:t>
            </w:r>
          </w:p>
          <w:p>
            <w:pPr>
              <w:pStyle w:val="93"/>
              <w:spacing w:line="240" w:lineRule="auto"/>
              <w:ind w:left="0" w:right="-297" w:rightChars="-124" w:firstLine="0" w:firstLineChars="0"/>
              <w:rPr>
                <w:sz w:val="21"/>
                <w:szCs w:val="21"/>
              </w:rPr>
            </w:pPr>
            <w:r>
              <w:rPr>
                <w:rFonts w:hint="eastAsia"/>
                <w:sz w:val="21"/>
                <w:szCs w:val="21"/>
              </w:rPr>
              <w:t>3</w:t>
            </w:r>
            <w:r>
              <w:rPr>
                <w:sz w:val="21"/>
                <w:szCs w:val="21"/>
              </w:rPr>
              <w:t>8-39</w:t>
            </w:r>
          </w:p>
        </w:tc>
        <w:tc>
          <w:tcPr>
            <w:tcW w:w="1134" w:type="dxa"/>
          </w:tcPr>
          <w:p>
            <w:pPr>
              <w:pStyle w:val="93"/>
              <w:spacing w:line="240" w:lineRule="auto"/>
              <w:ind w:left="0" w:right="-297" w:rightChars="-124" w:firstLine="0" w:firstLineChars="0"/>
              <w:rPr>
                <w:sz w:val="21"/>
                <w:szCs w:val="21"/>
              </w:rPr>
            </w:pPr>
            <w:r>
              <w:rPr>
                <w:rFonts w:hint="eastAsia"/>
                <w:sz w:val="21"/>
                <w:szCs w:val="21"/>
              </w:rPr>
              <w:t>消息长度</w:t>
            </w:r>
          </w:p>
          <w:p>
            <w:pPr>
              <w:pStyle w:val="93"/>
              <w:spacing w:line="240" w:lineRule="auto"/>
              <w:ind w:left="0" w:right="-297" w:rightChars="-124" w:firstLine="0" w:firstLineChars="0"/>
              <w:rPr>
                <w:sz w:val="21"/>
                <w:szCs w:val="21"/>
              </w:rPr>
            </w:pPr>
            <w:r>
              <w:rPr>
                <w:rFonts w:hint="eastAsia"/>
                <w:sz w:val="21"/>
                <w:szCs w:val="21"/>
              </w:rPr>
              <w:t>4</w:t>
            </w:r>
            <w:r>
              <w:rPr>
                <w:sz w:val="21"/>
                <w:szCs w:val="21"/>
              </w:rPr>
              <w:t>0-41</w:t>
            </w:r>
          </w:p>
        </w:tc>
        <w:tc>
          <w:tcPr>
            <w:tcW w:w="1118" w:type="dxa"/>
          </w:tcPr>
          <w:p>
            <w:pPr>
              <w:pStyle w:val="93"/>
              <w:spacing w:line="240" w:lineRule="auto"/>
              <w:ind w:left="0" w:right="-297" w:rightChars="-124" w:firstLine="0" w:firstLineChars="0"/>
              <w:rPr>
                <w:sz w:val="21"/>
                <w:szCs w:val="21"/>
              </w:rPr>
            </w:pPr>
            <w:r>
              <w:rPr>
                <w:rFonts w:hint="eastAsia"/>
                <w:sz w:val="21"/>
                <w:szCs w:val="21"/>
              </w:rPr>
              <w:t>目的地址</w:t>
            </w:r>
          </w:p>
          <w:p>
            <w:pPr>
              <w:pStyle w:val="93"/>
              <w:spacing w:line="240" w:lineRule="auto"/>
              <w:ind w:left="0" w:right="-297" w:rightChars="-124" w:firstLine="0" w:firstLineChars="0"/>
              <w:rPr>
                <w:sz w:val="21"/>
                <w:szCs w:val="21"/>
              </w:rPr>
            </w:pPr>
            <w:r>
              <w:rPr>
                <w:sz w:val="21"/>
                <w:szCs w:val="21"/>
              </w:rPr>
              <w:t>42</w:t>
            </w:r>
          </w:p>
        </w:tc>
        <w:tc>
          <w:tcPr>
            <w:tcW w:w="867" w:type="dxa"/>
          </w:tcPr>
          <w:p>
            <w:pPr>
              <w:pStyle w:val="93"/>
              <w:spacing w:line="240" w:lineRule="auto"/>
              <w:ind w:left="0" w:right="-297" w:rightChars="-124" w:firstLine="0" w:firstLineChars="0"/>
              <w:rPr>
                <w:sz w:val="21"/>
                <w:szCs w:val="21"/>
              </w:rPr>
            </w:pPr>
            <w:r>
              <w:rPr>
                <w:rFonts w:hint="eastAsia"/>
                <w:sz w:val="21"/>
                <w:szCs w:val="21"/>
              </w:rPr>
              <w:t>源地址</w:t>
            </w:r>
          </w:p>
          <w:p>
            <w:pPr>
              <w:pStyle w:val="93"/>
              <w:spacing w:line="240" w:lineRule="auto"/>
              <w:ind w:left="0" w:right="-297" w:rightChars="-124" w:firstLine="0" w:firstLineChars="0"/>
              <w:rPr>
                <w:sz w:val="21"/>
                <w:szCs w:val="21"/>
              </w:rPr>
            </w:pPr>
            <w:r>
              <w:rPr>
                <w:sz w:val="21"/>
                <w:szCs w:val="21"/>
              </w:rPr>
              <w:t>43</w:t>
            </w:r>
          </w:p>
        </w:tc>
        <w:tc>
          <w:tcPr>
            <w:tcW w:w="850" w:type="dxa"/>
          </w:tcPr>
          <w:p>
            <w:pPr>
              <w:pStyle w:val="93"/>
              <w:spacing w:line="240" w:lineRule="auto"/>
              <w:ind w:left="0" w:right="-297" w:rightChars="-124" w:firstLine="0" w:firstLineChars="0"/>
              <w:rPr>
                <w:sz w:val="21"/>
                <w:szCs w:val="21"/>
              </w:rPr>
            </w:pPr>
            <w:r>
              <w:rPr>
                <w:rFonts w:hint="eastAsia"/>
                <w:sz w:val="21"/>
                <w:szCs w:val="21"/>
              </w:rPr>
              <w:t>数据</w:t>
            </w:r>
          </w:p>
          <w:p>
            <w:pPr>
              <w:pStyle w:val="93"/>
              <w:spacing w:line="240" w:lineRule="auto"/>
              <w:ind w:left="0" w:right="-297" w:rightChars="-124" w:firstLine="0" w:firstLineChars="0"/>
              <w:rPr>
                <w:sz w:val="21"/>
                <w:szCs w:val="21"/>
              </w:rPr>
            </w:pPr>
            <w:r>
              <w:rPr>
                <w:sz w:val="21"/>
                <w:szCs w:val="21"/>
              </w:rPr>
              <w:t>44-51</w:t>
            </w:r>
          </w:p>
        </w:tc>
      </w:tr>
    </w:tbl>
    <w:p>
      <w:pPr>
        <w:pStyle w:val="4"/>
        <w:rPr>
          <w:snapToGrid w:val="0"/>
        </w:rPr>
      </w:pPr>
      <w:r>
        <w:rPr>
          <w:rFonts w:hint="eastAsia"/>
          <w:snapToGrid w:val="0"/>
        </w:rPr>
        <w:t>同时，配置文件中还定义了所有CAN数据的格式，主要包括：CAN帧类型（扩展帧、标准帧）、波特率、每个车载数据的起止位、数据类型（浮点、整形、字符串、状态量等）、偏移量、分辨率等信息。用于解析文件每行中数据部分包含的车载数据值。</w:t>
      </w:r>
    </w:p>
    <w:p>
      <w:pPr>
        <w:pStyle w:val="4"/>
        <w:rPr>
          <w:snapToGrid w:val="0"/>
        </w:rPr>
      </w:pPr>
      <w:r>
        <w:rPr>
          <w:rFonts w:hint="eastAsia"/>
          <w:snapToGrid w:val="0"/>
        </w:rPr>
        <w:t>车载数据采集模块完成初始化功能后，等待界面指令；当收到解析指令（需要解析的文件列表信息）后，首先根据配置信息判断是否已完成解析，如果没有则逐行读取数据文件内容，然后按照数据文件的配置信息来逐行解析所有的车载数据，解析过程中遇到无法解析的数据行，会记录错误的行数和错误信息，保存到日志文件中；数据解析完成后存储到模块内数据缓存中。车载数据采集模块中数据的接收解析和发送是各自独立运行的，模块的接收和发送任务都是基于多线程实现的。发送线程判断当前缓存区是否存在数据，如果有则按照队列先入先出规则发送数据，发送完成后删除队列中对应的数据。对于接收和发送线程，缓存区是互锁的。</w:t>
      </w:r>
    </w:p>
    <w:p>
      <w:pPr>
        <w:pStyle w:val="6"/>
        <w:rPr>
          <w:snapToGrid w:val="0"/>
        </w:rPr>
      </w:pPr>
      <w:r>
        <w:rPr>
          <w:rFonts w:hint="eastAsia"/>
          <w:snapToGrid w:val="0"/>
        </w:rPr>
        <w:t>单元测试数据采集模块</w:t>
      </w:r>
    </w:p>
    <w:p>
      <w:pPr>
        <w:pStyle w:val="4"/>
      </w:pPr>
      <w:r>
        <w:rPr>
          <w:rFonts w:hint="eastAsia"/>
        </w:rPr>
        <w:t>单元测试数据采集模块完成模块初始化，等待单元测试指令；当单元测试数据采集模块收到界面的测试指令后（单元测试项信息），通过UDP服务向测试单元发送执行测试指令报文，然后等待返回测试结果。</w:t>
      </w:r>
    </w:p>
    <w:p>
      <w:pPr>
        <w:pStyle w:val="4"/>
      </w:pPr>
      <w:r>
        <w:rPr>
          <w:rFonts w:hint="eastAsia"/>
        </w:rPr>
        <w:t>当接收到测试结果报文后，根据报文格式解析对应的单元测试结果信息，然后发送给数据监控模块。单元测试结果的内容主要包括单元测试名称、ID、测试结果、测试时间，以及单元测试所属的系统名称、ID等信息。</w:t>
      </w:r>
    </w:p>
    <w:p>
      <w:pPr>
        <w:pStyle w:val="4"/>
        <w:rPr>
          <w:snapToGrid w:val="0"/>
        </w:rPr>
      </w:pPr>
      <w:r>
        <w:rPr>
          <w:rFonts w:hint="eastAsia"/>
        </w:rPr>
        <w:t>单元测试</w:t>
      </w:r>
      <w:r>
        <w:rPr>
          <w:rFonts w:hint="eastAsia"/>
          <w:snapToGrid w:val="0"/>
        </w:rPr>
        <w:t>采集模块的基本功能流程图如下所示：</w:t>
      </w:r>
    </w:p>
    <w:p>
      <w:pPr>
        <w:pStyle w:val="4"/>
        <w:ind w:firstLine="0" w:firstLineChars="0"/>
        <w:jc w:val="center"/>
        <w:rPr>
          <w:szCs w:val="24"/>
        </w:rPr>
      </w:pPr>
      <w:r>
        <w:object>
          <v:shape id="_x0000_i1036" o:spt="75" type="#_x0000_t75" style="height:380.2pt;width:98.2pt;" o:ole="t" filled="f" o:preferrelative="t" stroked="f" coordsize="21600,21600">
            <v:path/>
            <v:fill on="f" focussize="0,0"/>
            <v:stroke on="f" joinstyle="miter"/>
            <v:imagedata r:id="rId70" o:title=""/>
            <o:lock v:ext="edit" aspectratio="t"/>
            <w10:wrap type="none"/>
            <w10:anchorlock/>
          </v:shape>
          <o:OLEObject Type="Embed" ProgID="Visio.Drawing.15" ShapeID="_x0000_i1036" DrawAspect="Content" ObjectID="_1468075736" r:id="rId69">
            <o:LockedField>false</o:LockedField>
          </o:OLEObject>
        </w:object>
      </w:r>
    </w:p>
    <w:p>
      <w:pPr>
        <w:pStyle w:val="109"/>
        <w:rPr>
          <w:sz w:val="24"/>
          <w:szCs w:val="24"/>
        </w:rPr>
      </w:pPr>
      <w:r>
        <w:rPr>
          <w:rFonts w:hint="eastAsia" w:ascii="Times New Roman" w:eastAsia="宋体"/>
          <w:szCs w:val="21"/>
        </w:rPr>
        <w:t>单元测试数据采集流程图</w:t>
      </w:r>
    </w:p>
    <w:p>
      <w:pPr>
        <w:pStyle w:val="6"/>
        <w:rPr>
          <w:snapToGrid w:val="0"/>
        </w:rPr>
      </w:pPr>
      <w:r>
        <w:rPr>
          <w:rFonts w:hint="eastAsia"/>
          <w:snapToGrid w:val="0"/>
        </w:rPr>
        <w:t>交互测试数据采集模块</w:t>
      </w:r>
    </w:p>
    <w:p>
      <w:pPr>
        <w:pStyle w:val="4"/>
      </w:pPr>
      <w:r>
        <w:rPr>
          <w:rFonts w:hint="eastAsia"/>
        </w:rPr>
        <w:t>交互测试数据采集模块同样完成模块初始化，等待交互测试指令；当收到界面的测试指令后（交互测试项信息），通过CAN总线向测试单元发送执行测试指令报文，然后等待返回测试结果。在交互测试过程中，交互测试数据采集模块需要根据返回的中间结果，根据测试步骤逐步发送测试指令，从而完成所有的测试步骤，获取最终测试结果。</w:t>
      </w:r>
    </w:p>
    <w:p>
      <w:pPr>
        <w:pStyle w:val="4"/>
      </w:pPr>
      <w:r>
        <w:rPr>
          <w:rFonts w:hint="eastAsia"/>
        </w:rPr>
        <w:t>完成所有的测试步骤后，交互测试数据采集模块将测试信息发送给数据监控模块。交互测试结果的内容主要包括交互测试项名称、ID、测试结果、测试时间，以及所有测试步骤的测试名称、ID、测试结果、测试时间信息。</w:t>
      </w:r>
    </w:p>
    <w:p>
      <w:pPr>
        <w:pStyle w:val="4"/>
        <w:rPr>
          <w:snapToGrid w:val="0"/>
        </w:rPr>
      </w:pPr>
      <w:r>
        <w:rPr>
          <w:rFonts w:hint="eastAsia"/>
        </w:rPr>
        <w:t>交互测试</w:t>
      </w:r>
      <w:r>
        <w:rPr>
          <w:rFonts w:hint="eastAsia"/>
          <w:snapToGrid w:val="0"/>
        </w:rPr>
        <w:t>采集模块的基本功能流程图如下所示：</w:t>
      </w:r>
    </w:p>
    <w:p>
      <w:pPr>
        <w:pStyle w:val="4"/>
        <w:ind w:firstLine="0" w:firstLineChars="0"/>
        <w:jc w:val="center"/>
        <w:rPr>
          <w:szCs w:val="24"/>
        </w:rPr>
      </w:pPr>
      <w:r>
        <w:object>
          <v:shape id="_x0000_i1037" o:spt="75" type="#_x0000_t75" style="height:475.65pt;width:164.75pt;" o:ole="t" filled="f" o:preferrelative="t" stroked="f" coordsize="21600,21600">
            <v:path/>
            <v:fill on="f" focussize="0,0"/>
            <v:stroke on="f" joinstyle="miter"/>
            <v:imagedata r:id="rId72" o:title=""/>
            <o:lock v:ext="edit" aspectratio="t"/>
            <w10:wrap type="none"/>
            <w10:anchorlock/>
          </v:shape>
          <o:OLEObject Type="Embed" ProgID="Visio.Drawing.15" ShapeID="_x0000_i1037" DrawAspect="Content" ObjectID="_1468075737" r:id="rId71">
            <o:LockedField>false</o:LockedField>
          </o:OLEObject>
        </w:object>
      </w:r>
    </w:p>
    <w:p>
      <w:pPr>
        <w:pStyle w:val="109"/>
        <w:rPr>
          <w:rFonts w:ascii="Times New Roman" w:eastAsia="宋体"/>
          <w:szCs w:val="21"/>
        </w:rPr>
      </w:pPr>
      <w:r>
        <w:rPr>
          <w:rFonts w:hint="eastAsia" w:ascii="Times New Roman" w:eastAsia="宋体"/>
          <w:szCs w:val="21"/>
        </w:rPr>
        <w:t>数据采集流程图</w:t>
      </w:r>
    </w:p>
    <w:p>
      <w:pPr>
        <w:pStyle w:val="6"/>
        <w:rPr>
          <w:snapToGrid w:val="0"/>
        </w:rPr>
      </w:pPr>
      <w:r>
        <w:rPr>
          <w:rFonts w:hint="eastAsia"/>
          <w:snapToGrid w:val="0"/>
        </w:rPr>
        <w:t>CAN总线数据采集模块</w:t>
      </w:r>
    </w:p>
    <w:p>
      <w:pPr>
        <w:pStyle w:val="4"/>
        <w:rPr>
          <w:snapToGrid w:val="0"/>
        </w:rPr>
      </w:pPr>
      <w:r>
        <w:rPr>
          <w:rFonts w:hint="eastAsia"/>
          <w:snapToGrid w:val="0"/>
        </w:rPr>
        <w:t>使用人员通过界面操作执行交互测试时，PMA软件可通过CAN总线获取实时车载数据。CAN总线数据采集模块基于收到的用户操作指令开始获取实时车载数据帧，完成解析后发送给数据监控模块。</w:t>
      </w:r>
    </w:p>
    <w:p>
      <w:pPr>
        <w:pStyle w:val="4"/>
        <w:rPr>
          <w:snapToGrid w:val="0"/>
        </w:rPr>
      </w:pPr>
      <w:r>
        <w:rPr>
          <w:rFonts w:hint="eastAsia"/>
          <w:snapToGrid w:val="0"/>
        </w:rPr>
        <w:t>CAN总线数据采集模块的基本功能流程图如下所示：</w:t>
      </w:r>
    </w:p>
    <w:p>
      <w:pPr>
        <w:pStyle w:val="4"/>
        <w:ind w:firstLine="0" w:firstLineChars="0"/>
        <w:jc w:val="center"/>
        <w:rPr>
          <w:szCs w:val="24"/>
        </w:rPr>
      </w:pPr>
      <w:r>
        <w:object>
          <v:shape id="_x0000_i1038" o:spt="75" type="#_x0000_t75" style="height:239.45pt;width:96pt;" o:ole="t" filled="f" o:preferrelative="t" stroked="f" coordsize="21600,21600">
            <v:path/>
            <v:fill on="f" focussize="0,0"/>
            <v:stroke on="f" joinstyle="miter"/>
            <v:imagedata r:id="rId74" o:title=""/>
            <o:lock v:ext="edit" aspectratio="t"/>
            <w10:wrap type="none"/>
            <w10:anchorlock/>
          </v:shape>
          <o:OLEObject Type="Embed" ProgID="Visio.Drawing.15" ShapeID="_x0000_i1038" DrawAspect="Content" ObjectID="_1468075738" r:id="rId73">
            <o:LockedField>false</o:LockedField>
          </o:OLEObject>
        </w:object>
      </w:r>
    </w:p>
    <w:p>
      <w:pPr>
        <w:pStyle w:val="109"/>
        <w:rPr>
          <w:rFonts w:ascii="Times New Roman" w:eastAsia="宋体"/>
          <w:szCs w:val="21"/>
        </w:rPr>
      </w:pPr>
      <w:r>
        <w:rPr>
          <w:rFonts w:hint="eastAsia" w:ascii="Times New Roman" w:eastAsia="宋体"/>
          <w:szCs w:val="21"/>
        </w:rPr>
        <w:t>CAN总线数据采集流程图</w:t>
      </w:r>
    </w:p>
    <w:p>
      <w:pPr>
        <w:pStyle w:val="4"/>
        <w:rPr>
          <w:sz w:val="21"/>
        </w:rPr>
      </w:pPr>
      <w:r>
        <w:rPr>
          <w:rFonts w:hint="eastAsia"/>
          <w:snapToGrid w:val="0"/>
        </w:rPr>
        <w:t>模块启动后，需要加载模块配置文件和CAN协议格式文件。其中CAN协议格式文件中定义了所有CAN帧的数据格式，包括帧类型（扩展帧、标准帧）、帧ID</w:t>
      </w:r>
      <w:r>
        <w:rPr>
          <w:rFonts w:hint="eastAsia"/>
        </w:rPr>
        <w:t>、帧数据格式等信息。</w:t>
      </w:r>
    </w:p>
    <w:p>
      <w:pPr>
        <w:pStyle w:val="4"/>
        <w:rPr>
          <w:snapToGrid w:val="0"/>
        </w:rPr>
      </w:pPr>
      <w:r>
        <w:rPr>
          <w:rFonts w:hint="eastAsia"/>
          <w:snapToGrid w:val="0"/>
        </w:rPr>
        <w:t>CAN总线数据采集模块完成初始化功能后，等待界面指令；当收到接收指令后，从CAN总线获取实时数据，然后按照CAN帧的格式来解析车载数据，数据解析完成后存储到模块内数据缓存中。CAN总线数据采集模块中数据的接收解析和发送是各自独立运行的，模块的接收和发送任务都是基于多线程实现的。发送线程判断当前缓存区是否存在数据，如果有则按照队列先入先出规则发送数据，发送完成后删除队列中对应的数据。对于接收和发送线程，缓存区是互锁的。</w:t>
      </w:r>
    </w:p>
    <w:p>
      <w:pPr>
        <w:pStyle w:val="5"/>
      </w:pPr>
      <w:bookmarkStart w:id="79" w:name="_Toc68012360"/>
      <w:r>
        <w:rPr>
          <w:rFonts w:hint="eastAsia"/>
        </w:rPr>
        <w:t>健康管理模块</w:t>
      </w:r>
      <w:bookmarkEnd w:id="79"/>
    </w:p>
    <w:p>
      <w:pPr>
        <w:pStyle w:val="4"/>
        <w:ind w:firstLineChars="0"/>
      </w:pPr>
      <w:r>
        <w:rPr>
          <w:rFonts w:hint="eastAsia"/>
        </w:rPr>
        <w:t>健康管理模块为PMA软件中用于实现状态检测、诊断、评估、维修维护建议等健康管理相关功能的软件模块。健康管理模块包括的不同子功能模块（以下统称“数据处理模块”）的模块组成和运行处理流程基本一致，不同的数据处理模块通过不同的算法对数据进行处理运算，从而实现不同的数据输出。每个数据处理模块的组成如下图所示：</w:t>
      </w:r>
    </w:p>
    <w:p>
      <w:pPr>
        <w:pStyle w:val="4"/>
        <w:ind w:firstLine="0" w:firstLineChars="0"/>
        <w:jc w:val="center"/>
      </w:pPr>
      <w:r>
        <w:object>
          <v:shape id="_x0000_i1039" o:spt="75" type="#_x0000_t75" style="height:163.65pt;width:368.75pt;" o:ole="t" filled="f" o:preferrelative="t" stroked="f" coordsize="21600,21600">
            <v:path/>
            <v:fill on="f" focussize="0,0"/>
            <v:stroke on="f" joinstyle="miter"/>
            <v:imagedata r:id="rId76" o:title=""/>
            <o:lock v:ext="edit" aspectratio="t"/>
            <w10:wrap type="none"/>
            <w10:anchorlock/>
          </v:shape>
          <o:OLEObject Type="Embed" ProgID="Visio.Drawing.15" ShapeID="_x0000_i1039" DrawAspect="Content" ObjectID="_1468075739" r:id="rId75">
            <o:LockedField>false</o:LockedField>
          </o:OLEObject>
        </w:object>
      </w:r>
    </w:p>
    <w:p>
      <w:pPr>
        <w:pStyle w:val="109"/>
        <w:rPr>
          <w:rFonts w:ascii="Times New Roman" w:eastAsia="宋体"/>
          <w:szCs w:val="21"/>
        </w:rPr>
      </w:pPr>
      <w:r>
        <w:rPr>
          <w:rFonts w:hint="eastAsia" w:ascii="Times New Roman" w:eastAsia="宋体"/>
          <w:szCs w:val="21"/>
        </w:rPr>
        <w:t>数据处理模块组成图</w:t>
      </w:r>
    </w:p>
    <w:p>
      <w:pPr>
        <w:pStyle w:val="4"/>
        <w:ind w:firstLine="420" w:firstLineChars="0"/>
      </w:pPr>
      <w:r>
        <w:rPr>
          <w:rFonts w:hint="eastAsia"/>
        </w:rPr>
        <w:t>数据处理模块主要由四部分构成：通用部分、模块配置文件、算法和算法模型文件。</w:t>
      </w:r>
    </w:p>
    <w:p>
      <w:pPr>
        <w:numPr>
          <w:ilvl w:val="0"/>
          <w:numId w:val="59"/>
        </w:numPr>
        <w:spacing w:line="332" w:lineRule="auto"/>
        <w:jc w:val="left"/>
      </w:pPr>
      <w:r>
        <w:rPr>
          <w:rFonts w:hint="eastAsia"/>
        </w:rPr>
        <w:t>通用部分主要用于实现数据处理模块的整体运行流程，主要功能包括：模块初始化、获取输入数据、调用算法、发送输出数据等；</w:t>
      </w:r>
    </w:p>
    <w:p>
      <w:pPr>
        <w:numPr>
          <w:ilvl w:val="0"/>
          <w:numId w:val="59"/>
        </w:numPr>
        <w:spacing w:line="332" w:lineRule="auto"/>
        <w:jc w:val="left"/>
      </w:pPr>
      <w:r>
        <w:rPr>
          <w:rFonts w:hint="eastAsia"/>
        </w:rPr>
        <w:t>模块配置文件由输入端口配置信息、输出端口配置信息、算法配置信息、模块描述信息和扩展配置信息五部分组成。算法配置信息描述了当前模块包含的算法的相关配置信息，包括算法描述信息、输入输出端口描述等；输入端口配置描述了当前模块的所有输入数据的接口信息，包括输入端口的名称，id和数据类型等；模块描述信息用于描述模块的基本信息；输出端口配置描述了当前模块输出端口的接口信息，包括输出数据的名称、id和数据类型等，一个模块的输出端口可作为下一个模块的输入端口。扩展配置描述了模块一些额外信息，用于模块的功能扩展。</w:t>
      </w:r>
    </w:p>
    <w:p>
      <w:pPr>
        <w:pStyle w:val="4"/>
        <w:numPr>
          <w:ilvl w:val="0"/>
          <w:numId w:val="59"/>
        </w:numPr>
        <w:spacing w:line="332" w:lineRule="auto"/>
        <w:ind w:firstLineChars="0"/>
      </w:pPr>
      <w:r>
        <w:rPr>
          <w:rFonts w:hint="eastAsia"/>
        </w:rPr>
        <w:t>算法模块封装为一个动态链接库，在模块初始化时被加载，一个数据处理模块可以包括多个算法，所有的算法全部按照同一输出格式进行封装，在程序中按统一接口进行调用执行。算法包括接口如下：</w:t>
      </w:r>
    </w:p>
    <w:p>
      <w:pPr>
        <w:pStyle w:val="4"/>
        <w:numPr>
          <w:ilvl w:val="0"/>
          <w:numId w:val="60"/>
        </w:numPr>
        <w:ind w:firstLineChars="0"/>
      </w:pPr>
      <w:r>
        <w:rPr>
          <w:rFonts w:hint="eastAsia"/>
        </w:rPr>
        <w:t>算法初始化接口</w:t>
      </w:r>
    </w:p>
    <w:p>
      <w:pPr>
        <w:pStyle w:val="4"/>
        <w:numPr>
          <w:ilvl w:val="0"/>
          <w:numId w:val="60"/>
        </w:numPr>
        <w:ind w:firstLineChars="0"/>
      </w:pPr>
      <w:r>
        <w:rPr>
          <w:rFonts w:hint="eastAsia"/>
        </w:rPr>
        <w:t>算法调用接口</w:t>
      </w:r>
    </w:p>
    <w:p>
      <w:pPr>
        <w:pStyle w:val="4"/>
        <w:numPr>
          <w:ilvl w:val="0"/>
          <w:numId w:val="59"/>
        </w:numPr>
        <w:spacing w:line="332" w:lineRule="auto"/>
        <w:ind w:firstLineChars="0"/>
      </w:pPr>
      <w:r>
        <w:rPr>
          <w:rFonts w:hint="eastAsia"/>
        </w:rPr>
        <w:t>算法模型文件是算法对应的配置信息。主要包括算法在运算过程中用到的参数配置，</w:t>
      </w:r>
      <w:r>
        <w:t xml:space="preserve"> </w:t>
      </w:r>
    </w:p>
    <w:p>
      <w:pPr>
        <w:pStyle w:val="4"/>
        <w:spacing w:line="332" w:lineRule="auto"/>
        <w:ind w:left="420" w:firstLine="0" w:firstLineChars="0"/>
      </w:pPr>
      <w:r>
        <w:rPr>
          <w:rFonts w:hint="eastAsia"/>
        </w:rPr>
        <w:t>每个数据处理模块的运行流程如下图所示：</w:t>
      </w:r>
    </w:p>
    <w:p>
      <w:pPr>
        <w:pStyle w:val="4"/>
        <w:spacing w:line="332" w:lineRule="auto"/>
        <w:ind w:firstLine="0" w:firstLineChars="0"/>
        <w:jc w:val="center"/>
      </w:pPr>
      <w:r>
        <w:object>
          <v:shape id="_x0000_i1040" o:spt="75" type="#_x0000_t75" style="height:337.1pt;width:141.8pt;" o:ole="t" filled="f" o:preferrelative="t" stroked="f" coordsize="21600,21600">
            <v:path/>
            <v:fill on="f" focussize="0,0"/>
            <v:stroke on="f" joinstyle="miter"/>
            <v:imagedata r:id="rId78" o:title=""/>
            <o:lock v:ext="edit" aspectratio="t"/>
            <w10:wrap type="none"/>
            <w10:anchorlock/>
          </v:shape>
          <o:OLEObject Type="Embed" ProgID="Visio.Drawing.15" ShapeID="_x0000_i1040" DrawAspect="Content" ObjectID="_1468075740" r:id="rId77">
            <o:LockedField>false</o:LockedField>
          </o:OLEObject>
        </w:object>
      </w:r>
    </w:p>
    <w:p>
      <w:pPr>
        <w:pStyle w:val="109"/>
        <w:rPr>
          <w:rFonts w:ascii="Times New Roman" w:eastAsia="宋体"/>
          <w:szCs w:val="21"/>
        </w:rPr>
      </w:pPr>
      <w:r>
        <w:rPr>
          <w:rFonts w:hint="eastAsia" w:ascii="Times New Roman" w:eastAsia="宋体"/>
          <w:szCs w:val="21"/>
        </w:rPr>
        <w:t>数据处理模块流程图</w:t>
      </w:r>
    </w:p>
    <w:p>
      <w:pPr>
        <w:pStyle w:val="6"/>
      </w:pPr>
      <w:r>
        <w:rPr>
          <w:rFonts w:hint="eastAsia"/>
        </w:rPr>
        <w:t>状态检测模块</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状态检测模块主要对收到的车载数据进行数据判读、状态判读、事件判读、指令判读、异常判读等，给出工作状态信息、是否发生特定事件、控制指令是否正确执行以及是否存在数据异常、告警等提示信息。状态检测对</w:t>
      </w:r>
      <w:r>
        <w:rPr>
          <w:rFonts w:ascii="Times New Roman" w:hAnsi="Times New Roman" w:cs="Times New Roman"/>
          <w:snapToGrid w:val="0"/>
          <w:kern w:val="2"/>
          <w:szCs w:val="21"/>
        </w:rPr>
        <w:t>后续的</w:t>
      </w:r>
      <w:r>
        <w:rPr>
          <w:rFonts w:hint="eastAsia" w:ascii="Times New Roman" w:hAnsi="Times New Roman" w:cs="Times New Roman"/>
          <w:snapToGrid w:val="0"/>
          <w:kern w:val="2"/>
          <w:szCs w:val="21"/>
        </w:rPr>
        <w:t>诊断、评估</w:t>
      </w:r>
      <w:r>
        <w:rPr>
          <w:rFonts w:ascii="Times New Roman" w:hAnsi="Times New Roman" w:cs="Times New Roman"/>
          <w:snapToGrid w:val="0"/>
          <w:kern w:val="2"/>
          <w:szCs w:val="21"/>
        </w:rPr>
        <w:t>起到</w:t>
      </w:r>
      <w:r>
        <w:rPr>
          <w:rFonts w:hint="eastAsia" w:ascii="Times New Roman" w:hAnsi="Times New Roman" w:cs="Times New Roman"/>
          <w:snapToGrid w:val="0"/>
          <w:kern w:val="2"/>
          <w:szCs w:val="21"/>
        </w:rPr>
        <w:t>数据</w:t>
      </w:r>
      <w:r>
        <w:rPr>
          <w:rFonts w:ascii="Times New Roman" w:hAnsi="Times New Roman" w:cs="Times New Roman"/>
          <w:snapToGrid w:val="0"/>
          <w:kern w:val="2"/>
          <w:szCs w:val="21"/>
        </w:rPr>
        <w:t>剔除、</w:t>
      </w:r>
      <w:r>
        <w:rPr>
          <w:rFonts w:hint="eastAsia" w:ascii="Times New Roman" w:hAnsi="Times New Roman" w:cs="Times New Roman"/>
          <w:snapToGrid w:val="0"/>
          <w:kern w:val="2"/>
          <w:szCs w:val="21"/>
        </w:rPr>
        <w:t>提取</w:t>
      </w:r>
      <w:r>
        <w:rPr>
          <w:rFonts w:ascii="Times New Roman" w:hAnsi="Times New Roman" w:cs="Times New Roman"/>
          <w:snapToGrid w:val="0"/>
          <w:kern w:val="2"/>
          <w:szCs w:val="21"/>
        </w:rPr>
        <w:t>等作用。</w:t>
      </w:r>
      <w:r>
        <w:rPr>
          <w:rFonts w:hint="eastAsia" w:ascii="Times New Roman" w:hAnsi="Times New Roman" w:cs="Times New Roman"/>
          <w:snapToGrid w:val="0"/>
          <w:kern w:val="2"/>
          <w:szCs w:val="21"/>
        </w:rPr>
        <w:t>同时</w:t>
      </w:r>
      <w:r>
        <w:rPr>
          <w:rFonts w:ascii="Times New Roman" w:hAnsi="Times New Roman" w:cs="Times New Roman"/>
          <w:snapToGrid w:val="0"/>
          <w:kern w:val="2"/>
          <w:szCs w:val="21"/>
        </w:rPr>
        <w:t>为后续做</w:t>
      </w:r>
      <w:r>
        <w:rPr>
          <w:rFonts w:hint="eastAsia" w:ascii="Times New Roman" w:hAnsi="Times New Roman" w:cs="Times New Roman"/>
          <w:snapToGrid w:val="0"/>
          <w:kern w:val="2"/>
          <w:szCs w:val="21"/>
        </w:rPr>
        <w:t>实验</w:t>
      </w:r>
      <w:r>
        <w:rPr>
          <w:rFonts w:ascii="Times New Roman" w:hAnsi="Times New Roman" w:cs="Times New Roman"/>
          <w:snapToGrid w:val="0"/>
          <w:kern w:val="2"/>
          <w:szCs w:val="21"/>
        </w:rPr>
        <w:t>分析、数据分析打下基础。为了对</w:t>
      </w:r>
      <w:r>
        <w:rPr>
          <w:rFonts w:hint="eastAsia" w:ascii="Times New Roman" w:hAnsi="Times New Roman" w:cs="Times New Roman"/>
          <w:snapToGrid w:val="0"/>
          <w:kern w:val="2"/>
          <w:szCs w:val="21"/>
        </w:rPr>
        <w:t>车载</w:t>
      </w:r>
      <w:r>
        <w:rPr>
          <w:rFonts w:ascii="Times New Roman" w:hAnsi="Times New Roman" w:cs="Times New Roman"/>
          <w:snapToGrid w:val="0"/>
          <w:kern w:val="2"/>
          <w:szCs w:val="21"/>
        </w:rPr>
        <w:t>数据有一个初步的判断，系统对</w:t>
      </w:r>
      <w:r>
        <w:rPr>
          <w:rFonts w:hint="eastAsia" w:ascii="Times New Roman" w:hAnsi="Times New Roman" w:cs="Times New Roman"/>
          <w:snapToGrid w:val="0"/>
          <w:kern w:val="2"/>
          <w:szCs w:val="21"/>
        </w:rPr>
        <w:t>车载</w:t>
      </w:r>
      <w:r>
        <w:rPr>
          <w:rFonts w:ascii="Times New Roman" w:hAnsi="Times New Roman" w:cs="Times New Roman"/>
          <w:snapToGrid w:val="0"/>
          <w:kern w:val="2"/>
          <w:szCs w:val="21"/>
        </w:rPr>
        <w:t>数据中的指令、参数数据进行分析，判读指令参数执行是否正确。</w:t>
      </w:r>
    </w:p>
    <w:p>
      <w:pPr>
        <w:spacing w:line="360" w:lineRule="auto"/>
        <w:jc w:val="center"/>
        <w:rPr>
          <w:szCs w:val="24"/>
        </w:rPr>
      </w:pPr>
      <w:r>
        <w:rPr>
          <w:szCs w:val="24"/>
        </w:rPr>
        <w:object>
          <v:shape id="_x0000_i1041" o:spt="75" type="#_x0000_t75" style="height:277.65pt;width:337.65pt;" o:ole="t" filled="f" o:preferrelative="t" stroked="f" coordsize="21600,21600">
            <v:path/>
            <v:fill on="f" focussize="0,0"/>
            <v:stroke on="f" joinstyle="miter"/>
            <v:imagedata r:id="rId80" embosscolor="#FFFFFF" o:title=""/>
            <o:lock v:ext="edit" aspectratio="t"/>
            <w10:wrap type="none"/>
            <w10:anchorlock/>
          </v:shape>
          <o:OLEObject Type="Embed" ProgID="Visio.Drawing.11" ShapeID="_x0000_i1041" DrawAspect="Content" ObjectID="_1468075741" r:id="rId79">
            <o:LockedField>false</o:LockedField>
          </o:OLEObject>
        </w:object>
      </w:r>
    </w:p>
    <w:p>
      <w:pPr>
        <w:pStyle w:val="109"/>
        <w:rPr>
          <w:rFonts w:ascii="Times New Roman" w:eastAsia="宋体"/>
          <w:szCs w:val="21"/>
        </w:rPr>
      </w:pPr>
      <w:r>
        <w:rPr>
          <w:rFonts w:hint="eastAsia" w:ascii="Times New Roman" w:eastAsia="宋体"/>
          <w:szCs w:val="21"/>
        </w:rPr>
        <w:t>数据判读功能示意图</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PMA软件的状态检测模块根据输出数据的功能性主要实现以下两种监测：</w:t>
      </w:r>
    </w:p>
    <w:p>
      <w:pPr>
        <w:pStyle w:val="86"/>
        <w:numPr>
          <w:ilvl w:val="4"/>
          <w:numId w:val="56"/>
        </w:numPr>
        <w:tabs>
          <w:tab w:val="left" w:pos="1080"/>
        </w:tabs>
        <w:outlineLvl w:val="4"/>
        <w:rPr>
          <w:rFonts w:ascii="Times New Roman"/>
          <w:snapToGrid w:val="0"/>
          <w:szCs w:val="21"/>
        </w:rPr>
      </w:pPr>
      <w:r>
        <w:rPr>
          <w:rFonts w:hint="eastAsia" w:ascii="Times New Roman"/>
          <w:snapToGrid w:val="0"/>
          <w:szCs w:val="21"/>
        </w:rPr>
        <w:t>告警监测</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告警监测通过监控参数数据，导入告警算法（阈值或告警方程），从而实时判断是否产生告警信息，如水温过高、电压超压等告警信息。此类告警信息主要用于后续诊断和评估功能模块的输入数据。</w:t>
      </w:r>
    </w:p>
    <w:p>
      <w:pPr>
        <w:pStyle w:val="86"/>
        <w:numPr>
          <w:ilvl w:val="4"/>
          <w:numId w:val="56"/>
        </w:numPr>
        <w:tabs>
          <w:tab w:val="left" w:pos="1080"/>
        </w:tabs>
        <w:outlineLvl w:val="4"/>
        <w:rPr>
          <w:rFonts w:ascii="Times New Roman"/>
          <w:snapToGrid w:val="0"/>
          <w:szCs w:val="21"/>
        </w:rPr>
      </w:pPr>
      <w:r>
        <w:rPr>
          <w:rFonts w:hint="eastAsia" w:ascii="Times New Roman"/>
          <w:snapToGrid w:val="0"/>
          <w:szCs w:val="21"/>
        </w:rPr>
        <w:t>基于事件的监测</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事件监测主要用于实时监测状态的改变或切换。例如：状态检测模块可以实时监控遥测参数，判断系统是否上电，还是可以监测车辆的当前行驶阶段等。基于事件的监测还可以用于当状态发生改变时，可以触发相关数据的存储功能，用于存储指定工况下的数据，支撑后续趋势分析和趋势预测功能。</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状态检测模块的流程图如下所示：</w:t>
      </w:r>
    </w:p>
    <w:p>
      <w:pPr>
        <w:pStyle w:val="108"/>
        <w:ind w:firstLine="0" w:firstLineChars="0"/>
        <w:jc w:val="center"/>
      </w:pPr>
      <w:r>
        <w:object>
          <v:shape id="_x0000_i1042" o:spt="75" type="#_x0000_t75" style="height:343.65pt;width:123.25pt;" o:ole="t" filled="f" o:preferrelative="t" stroked="f" coordsize="21600,21600">
            <v:path/>
            <v:fill on="f" focussize="0,0"/>
            <v:stroke on="f" joinstyle="miter"/>
            <v:imagedata r:id="rId82" o:title=""/>
            <o:lock v:ext="edit" aspectratio="t"/>
            <w10:wrap type="none"/>
            <w10:anchorlock/>
          </v:shape>
          <o:OLEObject Type="Embed" ProgID="Visio.Drawing.15" ShapeID="_x0000_i1042" DrawAspect="Content" ObjectID="_1468075742" r:id="rId81">
            <o:LockedField>false</o:LockedField>
          </o:OLEObject>
        </w:object>
      </w:r>
    </w:p>
    <w:p>
      <w:pPr>
        <w:pStyle w:val="109"/>
        <w:rPr>
          <w:rFonts w:ascii="Times New Roman" w:eastAsia="宋体"/>
          <w:szCs w:val="21"/>
        </w:rPr>
      </w:pPr>
      <w:r>
        <w:rPr>
          <w:rFonts w:hint="eastAsia" w:ascii="Times New Roman" w:eastAsia="宋体"/>
          <w:szCs w:val="21"/>
        </w:rPr>
        <w:t>状态检测流程图</w:t>
      </w:r>
    </w:p>
    <w:p>
      <w:pPr>
        <w:pStyle w:val="4"/>
        <w:rPr>
          <w:snapToGrid w:val="0"/>
        </w:rPr>
      </w:pPr>
      <w:r>
        <w:rPr>
          <w:rFonts w:hint="eastAsia"/>
          <w:snapToGrid w:val="0"/>
        </w:rPr>
        <w:t>状态监控模块基于多线程的方式实现，模块完成初始化工作后，基于告警、事件的配置信息对输入的车载数据进行算法处理，判断是否产生告警、事件信息；如果产生则存储到模块缓存区。发送线程判断当前缓存区是否存在数据，如果有则按照队列先入先出规则发送数据，发送完成后删除队列中对应的数据。对于接收和发送线程，缓存区是互锁的。</w:t>
      </w:r>
    </w:p>
    <w:p>
      <w:pPr>
        <w:pStyle w:val="6"/>
        <w:rPr>
          <w:snapToGrid w:val="0"/>
        </w:rPr>
      </w:pPr>
      <w:r>
        <w:rPr>
          <w:rFonts w:hint="eastAsia"/>
          <w:snapToGrid w:val="0"/>
        </w:rPr>
        <w:t>故障诊断模块</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故障诊断的数据来源主要为载数据文件的数据、测试单元和交互测试的测试结果、以及通过CAN获取的实时车载数据信息，采用关联故障诊断算法，进行故障推理的过程，故障诊断模块的工作原理如下所示：</w:t>
      </w:r>
    </w:p>
    <w:p>
      <w:pPr>
        <w:pStyle w:val="106"/>
        <w:snapToGrid/>
        <w:spacing w:before="156" w:after="156"/>
        <w:ind w:firstLine="0" w:firstLineChars="0"/>
        <w:contextualSpacing/>
        <w:jc w:val="center"/>
        <w:rPr>
          <w:szCs w:val="24"/>
        </w:rPr>
      </w:pPr>
      <w:r>
        <w:rPr>
          <w:szCs w:val="24"/>
        </w:rPr>
        <w:object>
          <v:shape id="_x0000_i1043" o:spt="75" type="#_x0000_t75" style="height:222pt;width:337.65pt;" o:ole="t" filled="f" o:preferrelative="t" stroked="f" coordsize="21600,21600">
            <v:path/>
            <v:fill on="f" focussize="0,0"/>
            <v:stroke on="f" joinstyle="miter"/>
            <v:imagedata r:id="rId84" embosscolor="#FFFFFF" o:title=""/>
            <o:lock v:ext="edit" aspectratio="t"/>
            <w10:wrap type="none"/>
            <w10:anchorlock/>
          </v:shape>
          <o:OLEObject Type="Embed" ProgID="Visio.Drawing.11" ShapeID="_x0000_i1043" DrawAspect="Content" ObjectID="_1468075743" r:id="rId83">
            <o:LockedField>false</o:LockedField>
          </o:OLEObject>
        </w:object>
      </w:r>
    </w:p>
    <w:p>
      <w:pPr>
        <w:pStyle w:val="109"/>
        <w:rPr>
          <w:rFonts w:ascii="Times New Roman" w:eastAsia="宋体"/>
          <w:szCs w:val="21"/>
        </w:rPr>
      </w:pPr>
      <w:r>
        <w:rPr>
          <w:rFonts w:hint="eastAsia" w:ascii="Times New Roman" w:eastAsia="宋体"/>
          <w:szCs w:val="21"/>
        </w:rPr>
        <w:t>关联故障诊断原理</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根据FMEA报告所枚举的故障模式、系统原理框图和系统详细工作原理采用TADS测试性建模与分析软件建立测试性模型，该模型描述了故障模式之间的关联关系，以及故障模式与状态数据（测试）间的依存关系。测试性模型通过关联故障诊断模型生成，形成适合算法使用的关联故障诊断模型。</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安装在综合管理终端上关联故障诊断模块中的关联故障诊断算法，根据系统初始化装载的关联故障诊断模型，基于上述数据源，进行故障推理，将故障隔离到可更换单元。</w:t>
      </w:r>
    </w:p>
    <w:p>
      <w:pPr>
        <w:pStyle w:val="86"/>
        <w:numPr>
          <w:ilvl w:val="4"/>
          <w:numId w:val="56"/>
        </w:numPr>
        <w:tabs>
          <w:tab w:val="left" w:pos="1080"/>
        </w:tabs>
        <w:outlineLvl w:val="4"/>
        <w:rPr>
          <w:bCs/>
        </w:rPr>
      </w:pPr>
      <w:r>
        <w:rPr>
          <w:rFonts w:hint="eastAsia"/>
          <w:bCs/>
        </w:rPr>
        <w:t>DIM依存模型算法</w:t>
      </w:r>
    </w:p>
    <w:p>
      <w:pPr>
        <w:pStyle w:val="108"/>
        <w:ind w:firstLine="480"/>
      </w:pPr>
      <w:r>
        <w:rPr>
          <w:rFonts w:hint="eastAsia"/>
        </w:rPr>
        <w:t>依存模型算法(DIM)的定义了一个待诊断系统中测试与测试之间，或是一次测试与一次诊断结论之间所存在的逻辑关系。在给定特定的测试结果时，就可以根据模型推断出针对该系统的其它测试或诊断结论的结果。在DIM模型中，测试结果被限制为二元结论，“通过”或是“失败”。由某一特定测试结果来推断其它测试结果，以及其它诊断结论之间的情况。一般这种模型可以对应于所有的测试签名或故障签名或依存矩阵。</w:t>
      </w:r>
    </w:p>
    <w:p>
      <w:pPr>
        <w:pStyle w:val="108"/>
        <w:ind w:firstLine="480"/>
      </w:pPr>
      <w:r>
        <w:rPr>
          <w:rFonts w:hint="eastAsia"/>
        </w:rPr>
        <w:t>PMA软件中将车载数据中的所有的告警信息（是否告警）、故障信息（是否故障）、单元测试结果（通过或者失败）、交互测试结果（通过或者失败），与系统所有的故障模式之间建立依存矩阵模型。当故障诊断模块接收到上述数据时，通过依存矩阵模型计算出对应的故障模式，最终输出对应的故障码信息。</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故障诊断模块的流程图如下所示：</w:t>
      </w:r>
    </w:p>
    <w:p>
      <w:pPr>
        <w:pStyle w:val="108"/>
        <w:ind w:firstLine="0" w:firstLineChars="0"/>
        <w:jc w:val="center"/>
      </w:pPr>
      <w:r>
        <w:object>
          <v:shape id="_x0000_i1044" o:spt="75" type="#_x0000_t75" style="height:324.55pt;width:126pt;" o:ole="t" filled="f" o:preferrelative="t" stroked="f" coordsize="21600,21600">
            <v:path/>
            <v:fill on="f" focussize="0,0"/>
            <v:stroke on="f" joinstyle="miter"/>
            <v:imagedata r:id="rId86" o:title=""/>
            <o:lock v:ext="edit" aspectratio="t"/>
            <w10:wrap type="none"/>
            <w10:anchorlock/>
          </v:shape>
          <o:OLEObject Type="Embed" ProgID="Visio.Drawing.15" ShapeID="_x0000_i1044" DrawAspect="Content" ObjectID="_1468075744" r:id="rId85">
            <o:LockedField>false</o:LockedField>
          </o:OLEObject>
        </w:object>
      </w:r>
    </w:p>
    <w:p>
      <w:pPr>
        <w:pStyle w:val="109"/>
        <w:rPr>
          <w:rFonts w:ascii="Times New Roman" w:eastAsia="宋体"/>
          <w:szCs w:val="21"/>
        </w:rPr>
      </w:pPr>
      <w:r>
        <w:rPr>
          <w:rFonts w:hint="eastAsia" w:ascii="Times New Roman" w:eastAsia="宋体"/>
          <w:szCs w:val="21"/>
        </w:rPr>
        <w:t>故障诊断流程图</w:t>
      </w:r>
    </w:p>
    <w:p>
      <w:pPr>
        <w:pStyle w:val="108"/>
        <w:ind w:firstLine="480"/>
      </w:pPr>
      <w:r>
        <w:rPr>
          <w:rFonts w:hint="eastAsia" w:ascii="Times New Roman" w:hAnsi="Times New Roman" w:cs="Times New Roman"/>
          <w:snapToGrid w:val="0"/>
          <w:kern w:val="2"/>
          <w:szCs w:val="21"/>
        </w:rPr>
        <w:t>故障诊断模块同样基于多线程的方式实现，</w:t>
      </w:r>
      <w:r>
        <w:rPr>
          <w:rFonts w:hint="eastAsia"/>
          <w:snapToGrid w:val="0"/>
        </w:rPr>
        <w:t>发送线程判断当前缓存区是否存在数据，如果有则按照队列先入先出规则发送数据，发送完成后删除队列中对应的数据。对于接收和发送线程，缓存区是互锁的。</w:t>
      </w:r>
    </w:p>
    <w:p>
      <w:pPr>
        <w:pStyle w:val="6"/>
      </w:pPr>
      <w:bookmarkStart w:id="80" w:name="_Toc14837"/>
      <w:bookmarkStart w:id="81" w:name="_Toc28890"/>
      <w:bookmarkStart w:id="82" w:name="_Toc2920"/>
      <w:bookmarkStart w:id="83" w:name="_Toc27109"/>
      <w:bookmarkStart w:id="84" w:name="_Toc17505"/>
      <w:bookmarkStart w:id="85" w:name="_Toc20396"/>
      <w:bookmarkStart w:id="86" w:name="_Toc27544"/>
      <w:bookmarkStart w:id="87" w:name="_Toc19161"/>
      <w:bookmarkStart w:id="88" w:name="_Toc5513"/>
      <w:bookmarkStart w:id="89" w:name="_Toc16229"/>
      <w:r>
        <w:rPr>
          <w:rFonts w:hint="eastAsia"/>
        </w:rPr>
        <w:t>健康评估</w:t>
      </w:r>
      <w:bookmarkEnd w:id="80"/>
      <w:bookmarkEnd w:id="81"/>
      <w:bookmarkEnd w:id="82"/>
      <w:bookmarkEnd w:id="83"/>
      <w:bookmarkEnd w:id="84"/>
      <w:bookmarkEnd w:id="85"/>
      <w:bookmarkEnd w:id="86"/>
      <w:bookmarkEnd w:id="87"/>
      <w:bookmarkEnd w:id="88"/>
      <w:bookmarkEnd w:id="89"/>
      <w:r>
        <w:rPr>
          <w:rFonts w:hint="eastAsia"/>
        </w:rPr>
        <w:t>模块</w:t>
      </w:r>
    </w:p>
    <w:p>
      <w:pPr>
        <w:pStyle w:val="108"/>
        <w:ind w:firstLine="480"/>
      </w:pPr>
      <w:r>
        <w:rPr>
          <w:rFonts w:hint="eastAsia"/>
        </w:rPr>
        <w:t>对于装备的</w:t>
      </w:r>
      <w:r>
        <w:t>评估步骤</w:t>
      </w:r>
      <w:r>
        <w:rPr>
          <w:rFonts w:hint="eastAsia"/>
        </w:rPr>
        <w:t>一般包含四个基本内容：首先定义系统健康评估的参数，并选择合理的健康度量指标，</w:t>
      </w:r>
      <w:r>
        <w:t>创建</w:t>
      </w:r>
      <w:r>
        <w:rPr>
          <w:rFonts w:hint="eastAsia"/>
        </w:rPr>
        <w:t>设备评估</w:t>
      </w:r>
      <w:r>
        <w:t>指标体系</w:t>
      </w:r>
      <w:r>
        <w:rPr>
          <w:rFonts w:hint="eastAsia"/>
        </w:rPr>
        <w:t>；其次根据指标</w:t>
      </w:r>
      <w:r>
        <w:t>特性选择适当的评估方法；再通过</w:t>
      </w:r>
      <w:r>
        <w:rPr>
          <w:rFonts w:hint="eastAsia"/>
        </w:rPr>
        <w:t>采集</w:t>
      </w:r>
      <w:r>
        <w:t>的试验数据</w:t>
      </w:r>
      <w:r>
        <w:rPr>
          <w:rFonts w:hint="eastAsia"/>
        </w:rPr>
        <w:t>，计算健康指标的值；最后进行多指标健康度的综合计算。</w:t>
      </w:r>
    </w:p>
    <w:p>
      <w:pPr>
        <w:pStyle w:val="108"/>
        <w:ind w:firstLine="480"/>
      </w:pPr>
      <w:r>
        <w:rPr>
          <w:rFonts w:hint="eastAsia"/>
        </w:rPr>
        <w:t>本系统健康评估主要有以下几个步骤：</w:t>
      </w:r>
    </w:p>
    <w:p>
      <w:pPr>
        <w:pStyle w:val="108"/>
        <w:ind w:firstLine="480"/>
      </w:pPr>
      <w:r>
        <w:rPr>
          <w:rFonts w:hint="eastAsia"/>
        </w:rPr>
        <w:t>第一步：明确任务，明确健康分析的目标；</w:t>
      </w:r>
    </w:p>
    <w:p>
      <w:pPr>
        <w:pStyle w:val="108"/>
        <w:ind w:firstLine="480"/>
      </w:pPr>
      <w:r>
        <w:rPr>
          <w:rFonts w:hint="eastAsia"/>
        </w:rPr>
        <w:t>第二步：定义系统，对系统进行结构分析，功能分析，工作描述，性能理解；</w:t>
      </w:r>
    </w:p>
    <w:p>
      <w:pPr>
        <w:pStyle w:val="108"/>
        <w:ind w:firstLine="480"/>
      </w:pPr>
      <w:r>
        <w:rPr>
          <w:rFonts w:hint="eastAsia"/>
        </w:rPr>
        <w:t>第三步：选择描述设备健康的参数和变量，变量宜少不宜多，意义明确，对设备健康敏感；</w:t>
      </w:r>
    </w:p>
    <w:p>
      <w:pPr>
        <w:pStyle w:val="108"/>
        <w:ind w:firstLine="480"/>
      </w:pPr>
      <w:r>
        <w:rPr>
          <w:rFonts w:hint="eastAsia"/>
        </w:rPr>
        <w:t>第四步：研究确定设备健康量度指标，既要切合设备的技术要求，又要确切体现任务要求；</w:t>
      </w:r>
    </w:p>
    <w:p>
      <w:pPr>
        <w:pStyle w:val="108"/>
        <w:ind w:firstLine="480"/>
      </w:pPr>
      <w:r>
        <w:rPr>
          <w:rFonts w:hint="eastAsia"/>
        </w:rPr>
        <w:t>第五步：构造系统健康评估模型，</w:t>
      </w:r>
      <w:r>
        <w:t>选择合适的评估算法</w:t>
      </w:r>
      <w:r>
        <w:rPr>
          <w:rFonts w:hint="eastAsia"/>
        </w:rPr>
        <w:t>；</w:t>
      </w:r>
    </w:p>
    <w:p>
      <w:pPr>
        <w:pStyle w:val="108"/>
        <w:ind w:firstLine="480"/>
      </w:pPr>
      <w:r>
        <w:rPr>
          <w:rFonts w:hint="eastAsia"/>
        </w:rPr>
        <w:t>第六步：数据的准备，包括系统和对象的先验属性和内在规律，</w:t>
      </w:r>
      <w:r>
        <w:t>主要</w:t>
      </w:r>
      <w:r>
        <w:rPr>
          <w:rFonts w:hint="eastAsia"/>
        </w:rPr>
        <w:t>针对</w:t>
      </w:r>
      <w:r>
        <w:t>采集的</w:t>
      </w:r>
      <w:r>
        <w:rPr>
          <w:rFonts w:hint="eastAsia"/>
        </w:rPr>
        <w:t>实装</w:t>
      </w:r>
      <w:r>
        <w:t>数据进行数据预处理，</w:t>
      </w:r>
      <w:r>
        <w:rPr>
          <w:rFonts w:hint="eastAsia"/>
        </w:rPr>
        <w:t>完成采集</w:t>
      </w:r>
      <w:r>
        <w:t>原始数据到末级指标所需数据的映射转化</w:t>
      </w:r>
      <w:r>
        <w:rPr>
          <w:rFonts w:hint="eastAsia"/>
        </w:rPr>
        <w:t>；</w:t>
      </w:r>
    </w:p>
    <w:p>
      <w:pPr>
        <w:pStyle w:val="108"/>
        <w:ind w:firstLine="480"/>
      </w:pPr>
      <w:r>
        <w:rPr>
          <w:rFonts w:hint="eastAsia"/>
        </w:rPr>
        <w:t>第七步：建立评估任务，进行健康评估计算；</w:t>
      </w:r>
    </w:p>
    <w:p>
      <w:pPr>
        <w:pStyle w:val="108"/>
        <w:ind w:firstLine="480"/>
      </w:pPr>
      <w:r>
        <w:rPr>
          <w:rFonts w:hint="eastAsia"/>
        </w:rPr>
        <w:t>第八步：对评估结果进行分析和验证，根据发现的问题进行修改和完善。</w:t>
      </w:r>
    </w:p>
    <w:p>
      <w:pPr>
        <w:pStyle w:val="108"/>
        <w:ind w:firstLine="480"/>
      </w:pPr>
      <w:r>
        <w:rPr>
          <w:rFonts w:hint="eastAsia"/>
        </w:rPr>
        <w:t>健康评估流程图</w:t>
      </w:r>
      <w:r>
        <w:t>如</w:t>
      </w:r>
      <w:r>
        <w:rPr>
          <w:rFonts w:hint="eastAsia"/>
        </w:rPr>
        <w:t>下图所示</w:t>
      </w:r>
      <w:r>
        <w:t>：</w:t>
      </w:r>
    </w:p>
    <w:p>
      <w:pPr>
        <w:pStyle w:val="124"/>
        <w:numPr>
          <w:ilvl w:val="0"/>
          <w:numId w:val="0"/>
        </w:numPr>
      </w:pPr>
      <w:r>
        <w:object>
          <v:shape id="_x0000_i1045" o:spt="75" type="#_x0000_t75" style="height:240pt;width:431.45pt;" o:ole="t" filled="f" o:preferrelative="t" stroked="f" coordsize="21600,21600">
            <v:path/>
            <v:fill on="f" focussize="0,0"/>
            <v:stroke on="f" joinstyle="miter"/>
            <v:imagedata r:id="rId88" o:title=""/>
            <o:lock v:ext="edit" aspectratio="f"/>
            <w10:wrap type="none"/>
            <w10:anchorlock/>
          </v:shape>
          <o:OLEObject Type="Embed" ProgID="Visio.Drawing.15" ShapeID="_x0000_i1045" DrawAspect="Content" ObjectID="_1468075745" r:id="rId87">
            <o:LockedField>false</o:LockedField>
          </o:OLEObject>
        </w:object>
      </w:r>
    </w:p>
    <w:p>
      <w:pPr>
        <w:pStyle w:val="109"/>
        <w:rPr>
          <w:rFonts w:ascii="Times New Roman" w:eastAsia="宋体"/>
          <w:szCs w:val="21"/>
        </w:rPr>
      </w:pPr>
      <w:r>
        <w:rPr>
          <w:rFonts w:hint="eastAsia" w:ascii="Times New Roman" w:eastAsia="宋体"/>
          <w:szCs w:val="21"/>
        </w:rPr>
        <w:t>健康评估原理图</w:t>
      </w:r>
    </w:p>
    <w:p>
      <w:pPr>
        <w:pStyle w:val="86"/>
        <w:numPr>
          <w:ilvl w:val="4"/>
          <w:numId w:val="56"/>
        </w:numPr>
        <w:tabs>
          <w:tab w:val="left" w:pos="1080"/>
        </w:tabs>
        <w:outlineLvl w:val="4"/>
      </w:pPr>
      <w:r>
        <w:rPr>
          <w:rFonts w:hint="eastAsia"/>
        </w:rPr>
        <w:t>评估算法：灰色</w:t>
      </w:r>
      <w:r>
        <w:t>白化权函数聚类法</w:t>
      </w:r>
    </w:p>
    <w:p>
      <w:pPr>
        <w:pStyle w:val="4"/>
        <w:spacing w:line="360" w:lineRule="auto"/>
        <w:rPr>
          <w:szCs w:val="24"/>
        </w:rPr>
      </w:pPr>
      <w:r>
        <w:rPr>
          <w:rFonts w:hint="eastAsia"/>
          <w:szCs w:val="24"/>
        </w:rPr>
        <w:t>灰色系统理论自创立以来在经济管理和工程技术等领域得到了广泛的应用，显示出强大的生命力。白化权函数在灰色系统理论的教学和应用中占有重要地位。尤其在灰色聚类评估过程中，各类白化权函数的确定是最为关键的环节之一，是由定性分析到定量建模的关键所在。</w:t>
      </w:r>
    </w:p>
    <w:p>
      <w:pPr>
        <w:pStyle w:val="4"/>
        <w:spacing w:line="360" w:lineRule="auto"/>
        <w:rPr>
          <w:szCs w:val="24"/>
        </w:rPr>
      </w:pPr>
      <w:r>
        <w:rPr>
          <w:rFonts w:hint="eastAsia"/>
          <w:szCs w:val="24"/>
        </w:rPr>
        <w:t>根据灰色系统理论，灰色是外延明确，但由于信息的匮乏而导致内涵不确定。白化权函数是对灰数（灰类）内各元素取值的可能性大小的函数形式表达。灰数的白化权函数，反映人们在主观上掌握该灰数的信息。白化权函数是用来描述一个灰数对其取值范围内不同数值的偏爱程度。一般来说，一个白化权函数是研究者根据已知信息设计的，没有固定的方程式，但曲线的起点和终点一半应有其含义。</w:t>
      </w:r>
    </w:p>
    <w:p>
      <w:pPr>
        <w:pStyle w:val="4"/>
        <w:spacing w:line="360" w:lineRule="auto"/>
        <w:rPr>
          <w:szCs w:val="24"/>
        </w:rPr>
      </w:pPr>
      <w:r>
        <w:rPr>
          <w:rFonts w:hint="eastAsia"/>
          <w:szCs w:val="24"/>
        </w:rPr>
        <w:t>灰类的白化权函数，是用定量描述评估对象隶属于某个灰类的程度。白化权函数一般可根据实际问题的背景确定，在解决实际问题时，可从参与聚类对象的角度来确定白化权函数，也可从整个大环境着眼，根据所有同类对象来确定白化权函数。</w:t>
      </w:r>
    </w:p>
    <w:p>
      <w:pPr>
        <w:pStyle w:val="4"/>
        <w:spacing w:line="360" w:lineRule="auto"/>
        <w:rPr>
          <w:szCs w:val="24"/>
        </w:rPr>
      </w:pPr>
      <w:r>
        <w:rPr>
          <w:rFonts w:hint="eastAsia"/>
          <w:szCs w:val="24"/>
        </w:rPr>
        <w:t>因此，可以认为，白化权函数是研究者根据已知信息设计的，是对一个灰数或灰类取值范围内不同数值的“偏爱”程度的主观判断，并以定量描述的方式刻画各数据点隶属于该灰数或灰类的程度。必须明确的是，这种主观判断应以已知信息的客观反映为基础。</w:t>
      </w:r>
    </w:p>
    <w:p>
      <w:pPr>
        <w:pStyle w:val="4"/>
        <w:spacing w:line="360" w:lineRule="auto"/>
        <w:rPr>
          <w:szCs w:val="24"/>
        </w:rPr>
      </w:pPr>
      <w:r>
        <w:rPr>
          <w:rFonts w:hint="eastAsia"/>
          <w:szCs w:val="24"/>
        </w:rPr>
        <w:t>PMA软件中的健康评估模块主要基于车载数据中的所有故障告警信息、告警故障等级以及故障告警关联的分系统/设备建立基于整车的健康评估指标体系。当健康故评估模块接收到对应的故障告警数据时，通过评估指标模型基于战车组成，自下而上计算出各设备、分系统以及整车的健康等级。</w:t>
      </w:r>
    </w:p>
    <w:p>
      <w:pPr>
        <w:pStyle w:val="4"/>
        <w:spacing w:line="360" w:lineRule="auto"/>
        <w:rPr>
          <w:szCs w:val="24"/>
        </w:rPr>
      </w:pPr>
      <w:r>
        <w:rPr>
          <w:rFonts w:hint="eastAsia"/>
          <w:szCs w:val="24"/>
        </w:rPr>
        <w:t>战车系统的健康评估指标体系如下所示：</w:t>
      </w:r>
    </w:p>
    <w:p>
      <w:pPr>
        <w:pStyle w:val="108"/>
        <w:ind w:firstLine="0" w:firstLineChars="0"/>
      </w:pPr>
      <w:r>
        <w:object>
          <v:shape id="_x0000_i1046" o:spt="75" type="#_x0000_t75" style="height:211.65pt;width:444pt;" o:ole="t" filled="f" o:preferrelative="t" stroked="f" coordsize="21600,21600">
            <v:path/>
            <v:fill on="f" focussize="0,0"/>
            <v:stroke on="f" joinstyle="miter"/>
            <v:imagedata r:id="rId90" o:title=""/>
            <o:lock v:ext="edit" aspectratio="t"/>
            <w10:wrap type="none"/>
            <w10:anchorlock/>
          </v:shape>
          <o:OLEObject Type="Embed" ProgID="Visio.Drawing.15" ShapeID="_x0000_i1046" DrawAspect="Content" ObjectID="_1468075746" r:id="rId89">
            <o:LockedField>false</o:LockedField>
          </o:OLEObject>
        </w:object>
      </w:r>
    </w:p>
    <w:p>
      <w:pPr>
        <w:pStyle w:val="109"/>
        <w:rPr>
          <w:rFonts w:ascii="Times New Roman" w:eastAsia="宋体"/>
          <w:szCs w:val="21"/>
        </w:rPr>
      </w:pPr>
      <w:r>
        <w:rPr>
          <w:rFonts w:hint="eastAsia" w:ascii="Times New Roman" w:eastAsia="宋体"/>
          <w:szCs w:val="21"/>
        </w:rPr>
        <w:t>评估体系示意图</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健康评估模块的流程图如下所示：</w:t>
      </w:r>
    </w:p>
    <w:p>
      <w:pPr>
        <w:pStyle w:val="108"/>
        <w:ind w:firstLine="0" w:firstLineChars="0"/>
        <w:jc w:val="center"/>
      </w:pPr>
      <w:r>
        <w:object>
          <v:shape id="_x0000_i1047" o:spt="75" type="#_x0000_t75" style="height:327.25pt;width:87.8pt;" o:ole="t" filled="f" o:preferrelative="t" stroked="f" coordsize="21600,21600">
            <v:path/>
            <v:fill on="f" focussize="0,0"/>
            <v:stroke on="f" joinstyle="miter"/>
            <v:imagedata r:id="rId92" o:title=""/>
            <o:lock v:ext="edit" aspectratio="t"/>
            <w10:wrap type="none"/>
            <w10:anchorlock/>
          </v:shape>
          <o:OLEObject Type="Embed" ProgID="Visio.Drawing.15" ShapeID="_x0000_i1047" DrawAspect="Content" ObjectID="_1468075747" r:id="rId91">
            <o:LockedField>false</o:LockedField>
          </o:OLEObject>
        </w:object>
      </w:r>
    </w:p>
    <w:p>
      <w:pPr>
        <w:pStyle w:val="109"/>
        <w:rPr>
          <w:rFonts w:ascii="Times New Roman" w:eastAsia="宋体"/>
          <w:szCs w:val="21"/>
        </w:rPr>
      </w:pPr>
      <w:r>
        <w:rPr>
          <w:rFonts w:hint="eastAsia" w:ascii="Times New Roman" w:eastAsia="宋体"/>
          <w:szCs w:val="21"/>
        </w:rPr>
        <w:t>故障诊断流程图</w:t>
      </w:r>
    </w:p>
    <w:p>
      <w:pPr>
        <w:pStyle w:val="108"/>
        <w:ind w:firstLine="480"/>
      </w:pPr>
      <w:r>
        <w:rPr>
          <w:rFonts w:hint="eastAsia" w:ascii="Times New Roman" w:hAnsi="Times New Roman" w:cs="Times New Roman"/>
          <w:snapToGrid w:val="0"/>
          <w:kern w:val="2"/>
          <w:szCs w:val="21"/>
        </w:rPr>
        <w:t>故障诊断模块同样基于多线程的方式实现，</w:t>
      </w:r>
      <w:r>
        <w:rPr>
          <w:rFonts w:hint="eastAsia"/>
          <w:snapToGrid w:val="0"/>
        </w:rPr>
        <w:t>发送线程判断当前缓存区是否存在数据，如果有则按照队列先入先出规则发送数据，发送完成后删除队列中对应的数据。对于接收和发送线程，缓存区是互锁的。</w:t>
      </w:r>
    </w:p>
    <w:p>
      <w:pPr>
        <w:pStyle w:val="6"/>
      </w:pPr>
      <w:r>
        <w:rPr>
          <w:rFonts w:hint="eastAsia"/>
        </w:rPr>
        <w:t>决策生成模块</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维修决策的生成主要基于最近的诊断评估结果、结合装备的维修性、保障性数据来给出合理的维修决策。</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PMA软件的维修决策生成主要基于诊断评估结果，基于当前的故障单元给出维修决策。如果故障单元为几个可能设备的模糊组，需要通过设备不同的故障概率来给出优先检查、维修哪个设备，根据故障率给出维修建议；</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同时维修决策的生成还需要考虑当前战车、设备的工作状态，决策立即或者推迟维修的决策；</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PMA软件的维修决策模块同时提供对应的IETM链接接口，支持跳转到对应的IETM章节来指导维修工作。</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维修建议支持基于历史故障数据和当前的状态给出维修决策，能够分辨出目前存在的故障（哪些故障已经修复），结合当前战车的状态给出当前的维修建议。</w:t>
      </w:r>
    </w:p>
    <w:p>
      <w:pPr>
        <w:pStyle w:val="3"/>
        <w:rPr>
          <w:rFonts w:ascii="微软雅黑" w:hAnsi="微软雅黑" w:eastAsia="微软雅黑"/>
          <w:szCs w:val="24"/>
        </w:rPr>
      </w:pPr>
      <w:bookmarkStart w:id="90" w:name="_Toc68012361"/>
      <w:r>
        <w:rPr>
          <w:rFonts w:hint="eastAsia" w:ascii="微软雅黑" w:hAnsi="微软雅黑" w:eastAsia="微软雅黑"/>
          <w:szCs w:val="24"/>
        </w:rPr>
        <w:t>数据库结构设计</w:t>
      </w:r>
      <w:bookmarkEnd w:id="90"/>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PMA软件的数据库采用开源关系数据库MySQL设计实现，在整个PMA软件中。只有数据监控模块和界面模块会连接到数据库，通过数据库接口实现数据库的基本操作（增、删、改、查）。数据库的操作都是通过标准sql语句来执行实现。</w:t>
      </w:r>
    </w:p>
    <w:p>
      <w:pPr>
        <w:pStyle w:val="108"/>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PMA数据库的数据表设计主要分为三部分内容：</w:t>
      </w:r>
    </w:p>
    <w:p>
      <w:pPr>
        <w:pStyle w:val="108"/>
        <w:numPr>
          <w:ilvl w:val="0"/>
          <w:numId w:val="61"/>
        </w:numPr>
        <w:ind w:firstLineChars="0"/>
        <w:rPr>
          <w:rFonts w:ascii="Times New Roman" w:hAnsi="Times New Roman" w:cs="Times New Roman"/>
          <w:snapToGrid w:val="0"/>
          <w:kern w:val="2"/>
          <w:szCs w:val="21"/>
        </w:rPr>
      </w:pPr>
      <w:r>
        <w:rPr>
          <w:rFonts w:hint="eastAsia" w:ascii="Times New Roman" w:hAnsi="Times New Roman" w:cs="Times New Roman"/>
          <w:snapToGrid w:val="0"/>
          <w:kern w:val="2"/>
          <w:szCs w:val="21"/>
        </w:rPr>
        <w:t>建制内装备及战车组成信息表</w:t>
      </w:r>
    </w:p>
    <w:p>
      <w:pPr>
        <w:pStyle w:val="108"/>
        <w:numPr>
          <w:ilvl w:val="0"/>
          <w:numId w:val="61"/>
        </w:numPr>
        <w:ind w:firstLineChars="0"/>
        <w:rPr>
          <w:rFonts w:ascii="Times New Roman" w:hAnsi="Times New Roman" w:cs="Times New Roman"/>
          <w:snapToGrid w:val="0"/>
          <w:kern w:val="2"/>
          <w:szCs w:val="21"/>
        </w:rPr>
      </w:pPr>
      <w:r>
        <w:rPr>
          <w:rFonts w:hint="eastAsia" w:ascii="Times New Roman" w:hAnsi="Times New Roman" w:cs="Times New Roman"/>
          <w:snapToGrid w:val="0"/>
          <w:kern w:val="2"/>
          <w:szCs w:val="21"/>
        </w:rPr>
        <w:t>基于各层数据处理模块输出数据表</w:t>
      </w:r>
    </w:p>
    <w:p>
      <w:pPr>
        <w:pStyle w:val="108"/>
        <w:numPr>
          <w:ilvl w:val="0"/>
          <w:numId w:val="61"/>
        </w:numPr>
        <w:ind w:firstLineChars="0"/>
        <w:rPr>
          <w:rFonts w:ascii="Times New Roman" w:hAnsi="Times New Roman" w:cs="Times New Roman"/>
          <w:snapToGrid w:val="0"/>
          <w:kern w:val="2"/>
          <w:szCs w:val="21"/>
        </w:rPr>
      </w:pPr>
      <w:r>
        <w:rPr>
          <w:rFonts w:hint="eastAsia" w:ascii="Times New Roman" w:hAnsi="Times New Roman" w:cs="Times New Roman"/>
          <w:snapToGrid w:val="0"/>
          <w:kern w:val="2"/>
          <w:szCs w:val="21"/>
        </w:rPr>
        <w:t>维修维护工作相关数据表</w:t>
      </w:r>
    </w:p>
    <w:p>
      <w:pPr>
        <w:pStyle w:val="5"/>
      </w:pPr>
      <w:bookmarkStart w:id="91" w:name="_Toc68012362"/>
      <w:r>
        <w:rPr>
          <w:rFonts w:hint="eastAsia"/>
        </w:rPr>
        <w:t>系统组成数据表</w:t>
      </w:r>
      <w:bookmarkEnd w:id="91"/>
    </w:p>
    <w:p>
      <w:pPr>
        <w:pStyle w:val="4"/>
      </w:pPr>
      <w:r>
        <w:rPr>
          <w:rFonts w:hint="eastAsia"/>
        </w:rPr>
        <w:t>PMA软件的系统组成数据表主要存储当前战车系统的系统组成相关信息，包括战车建制系统、战车、分系统、设备、监控参数、等数据表，以及对应的类型信息数据表。</w:t>
      </w:r>
    </w:p>
    <w:p>
      <w:pPr>
        <w:pStyle w:val="4"/>
      </w:pPr>
      <w:r>
        <w:rPr>
          <w:rFonts w:hint="eastAsia"/>
        </w:rPr>
        <w:t>其中，战车建制系统数据表主要存储了PMA软件中整个系统的描述信息，数据表结构如下所示：</w:t>
      </w:r>
      <w:r>
        <w:t xml:space="preserve"> </w:t>
      </w:r>
    </w:p>
    <w:p>
      <w:pPr>
        <w:pStyle w:val="4"/>
        <w:ind w:firstLine="0" w:firstLineChars="0"/>
        <w:jc w:val="center"/>
      </w:pPr>
      <w:r>
        <w:rPr>
          <w:rFonts w:hint="eastAsia"/>
        </w:rPr>
        <w:drawing>
          <wp:inline distT="0" distB="0" distL="0" distR="0">
            <wp:extent cx="5826125" cy="3397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826125" cy="339725"/>
                    </a:xfrm>
                    <a:prstGeom prst="rect">
                      <a:avLst/>
                    </a:prstGeom>
                    <a:noFill/>
                    <a:ln>
                      <a:noFill/>
                    </a:ln>
                  </pic:spPr>
                </pic:pic>
              </a:graphicData>
            </a:graphic>
          </wp:inline>
        </w:drawing>
      </w:r>
    </w:p>
    <w:p>
      <w:pPr>
        <w:pStyle w:val="4"/>
        <w:ind w:firstLineChars="0"/>
      </w:pPr>
      <w:r>
        <w:rPr>
          <w:rFonts w:hint="eastAsia"/>
        </w:rPr>
        <w:t>其中，通过系统id来唯一标识当前战车系统；战车系统的相关信息包括系统类型、名称、描述信息、创建时间等。。</w:t>
      </w:r>
    </w:p>
    <w:p>
      <w:pPr>
        <w:pStyle w:val="4"/>
        <w:ind w:firstLineChars="0"/>
      </w:pPr>
      <w:r>
        <w:rPr>
          <w:rFonts w:hint="eastAsia"/>
        </w:rPr>
        <w:t>PMA软件中的战车系统一共包含14辆战车成员，在PMA软件的数据库设计中，通过战车数据库存储每辆战车的信息，主要信息如下：</w:t>
      </w:r>
    </w:p>
    <w:p>
      <w:pPr>
        <w:pStyle w:val="4"/>
        <w:ind w:firstLine="0" w:firstLineChars="0"/>
        <w:jc w:val="center"/>
      </w:pPr>
      <w:r>
        <w:rPr>
          <w:rFonts w:hint="eastAsia"/>
        </w:rPr>
        <w:drawing>
          <wp:inline distT="0" distB="0" distL="0" distR="0">
            <wp:extent cx="5826125" cy="838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826125" cy="838200"/>
                    </a:xfrm>
                    <a:prstGeom prst="rect">
                      <a:avLst/>
                    </a:prstGeom>
                    <a:noFill/>
                    <a:ln>
                      <a:noFill/>
                    </a:ln>
                  </pic:spPr>
                </pic:pic>
              </a:graphicData>
            </a:graphic>
          </wp:inline>
        </w:drawing>
      </w:r>
    </w:p>
    <w:p>
      <w:pPr>
        <w:pStyle w:val="4"/>
        <w:ind w:firstLineChars="0"/>
      </w:pPr>
      <w:r>
        <w:rPr>
          <w:rFonts w:hint="eastAsia"/>
        </w:rPr>
        <w:t>其中，战车通过id来唯一标识，同时都关联到战车系统id。每一辆战车都定义了战车的名称、描述信息、战车编号等信息。通过这两个数据表的设计，在PMA软件的界面模块初始化过程中，就通过数据库就可以查询到当前战车系统包括多少辆战车以及战车的相关信息描述，将当前信息显示到对应的产品树中。</w:t>
      </w:r>
    </w:p>
    <w:p>
      <w:pPr>
        <w:pStyle w:val="4"/>
        <w:ind w:firstLineChars="0"/>
      </w:pPr>
      <w:r>
        <w:rPr>
          <w:rFonts w:hint="eastAsia"/>
        </w:rPr>
        <w:t>每一辆战车都包含多个子系统和设备成员，而子系统本身也具有分层包含的关系。在PMA软件的数据库设计中，主要通过子系统数据表和子系统父子关系数据表来描述每辆战车的树形系统组成，战车的系统组成表示意如下：</w:t>
      </w:r>
    </w:p>
    <w:p>
      <w:pPr>
        <w:pStyle w:val="4"/>
        <w:ind w:firstLine="0" w:firstLineChars="0"/>
      </w:pPr>
      <w:r>
        <w:rPr>
          <w:rFonts w:hint="eastAsia"/>
        </w:rPr>
        <w:drawing>
          <wp:inline distT="0" distB="0" distL="0" distR="0">
            <wp:extent cx="5826125" cy="12604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26125" cy="1260475"/>
                    </a:xfrm>
                    <a:prstGeom prst="rect">
                      <a:avLst/>
                    </a:prstGeom>
                    <a:noFill/>
                    <a:ln>
                      <a:noFill/>
                    </a:ln>
                  </pic:spPr>
                </pic:pic>
              </a:graphicData>
            </a:graphic>
          </wp:inline>
        </w:drawing>
      </w:r>
    </w:p>
    <w:p>
      <w:pPr>
        <w:pStyle w:val="4"/>
        <w:ind w:firstLineChars="0"/>
      </w:pPr>
      <w:r>
        <w:rPr>
          <w:rFonts w:hint="eastAsia"/>
        </w:rPr>
        <w:t>其中，在数据库中通过id来区别不同的子系统，同时每个子系统都关联到某个战车id上；</w:t>
      </w:r>
      <w:r>
        <w:t xml:space="preserve"> </w:t>
      </w:r>
      <w:r>
        <w:rPr>
          <w:rFonts w:hint="eastAsia"/>
        </w:rPr>
        <w:t>每辆战车内的子系统列表通过父子关系表来描述树形结构，如下图所示：</w:t>
      </w:r>
    </w:p>
    <w:p>
      <w:pPr>
        <w:pStyle w:val="4"/>
        <w:ind w:firstLine="0" w:firstLineChars="0"/>
        <w:jc w:val="center"/>
      </w:pPr>
      <w:r>
        <w:rPr>
          <w:rFonts w:hint="eastAsia"/>
        </w:rPr>
        <w:drawing>
          <wp:inline distT="0" distB="0" distL="0" distR="0">
            <wp:extent cx="5826125" cy="13093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26125" cy="1309370"/>
                    </a:xfrm>
                    <a:prstGeom prst="rect">
                      <a:avLst/>
                    </a:prstGeom>
                    <a:noFill/>
                    <a:ln>
                      <a:noFill/>
                    </a:ln>
                  </pic:spPr>
                </pic:pic>
              </a:graphicData>
            </a:graphic>
          </wp:inline>
        </w:drawing>
      </w:r>
    </w:p>
    <w:p>
      <w:pPr>
        <w:pStyle w:val="4"/>
        <w:ind w:firstLineChars="0"/>
      </w:pPr>
      <w:r>
        <w:rPr>
          <w:rFonts w:hint="eastAsia"/>
        </w:rPr>
        <w:t>通过子系统数据表中定义的内容，在PMA软件界面模块初始化过程中，就可以通过查询数据库获取当前战车包括底盘系统、任务系统和武器系统。同时，通过父子关系表可以获取任务系统下包括车长操控面板、车长显控终端、载员显控终端等6个子系统。从而逐层递归可以获取当前战车系统下所有战车的完整的系统组成信息，在界面的产品树中显示出来。</w:t>
      </w:r>
    </w:p>
    <w:p>
      <w:pPr>
        <w:pStyle w:val="4"/>
        <w:ind w:firstLineChars="0"/>
      </w:pPr>
      <w:r>
        <w:rPr>
          <w:rFonts w:hint="eastAsia"/>
        </w:rPr>
        <w:t>在PMA软件中，每辆战车下的子系统包含的监控数据信息在监控参数数据表中定义。PMA软件中的监控参数定义如下所示：</w:t>
      </w:r>
    </w:p>
    <w:p>
      <w:pPr>
        <w:pStyle w:val="4"/>
        <w:ind w:firstLine="0" w:firstLineChars="0"/>
      </w:pPr>
      <w:r>
        <w:rPr>
          <w:rFonts w:hint="eastAsia"/>
        </w:rPr>
        <w:drawing>
          <wp:inline distT="0" distB="0" distL="0" distR="0">
            <wp:extent cx="5831840" cy="16662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31840" cy="1666240"/>
                    </a:xfrm>
                    <a:prstGeom prst="rect">
                      <a:avLst/>
                    </a:prstGeom>
                    <a:noFill/>
                    <a:ln>
                      <a:noFill/>
                    </a:ln>
                  </pic:spPr>
                </pic:pic>
              </a:graphicData>
            </a:graphic>
          </wp:inline>
        </w:drawing>
      </w:r>
    </w:p>
    <w:p>
      <w:pPr>
        <w:pStyle w:val="4"/>
        <w:ind w:firstLine="0" w:firstLineChars="0"/>
      </w:pPr>
      <w:r>
        <w:rPr>
          <w:rFonts w:hint="eastAsia"/>
        </w:rPr>
        <w:drawing>
          <wp:inline distT="0" distB="0" distL="0" distR="0">
            <wp:extent cx="5791200" cy="1676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91200" cy="1676400"/>
                    </a:xfrm>
                    <a:prstGeom prst="rect">
                      <a:avLst/>
                    </a:prstGeom>
                    <a:noFill/>
                    <a:ln>
                      <a:noFill/>
                    </a:ln>
                  </pic:spPr>
                </pic:pic>
              </a:graphicData>
            </a:graphic>
          </wp:inline>
        </w:drawing>
      </w:r>
    </w:p>
    <w:p>
      <w:pPr>
        <w:pStyle w:val="4"/>
      </w:pPr>
      <w:r>
        <w:rPr>
          <w:rFonts w:hint="eastAsia"/>
        </w:rPr>
        <w:t>监控参数表主要定义了对应监控数据属于哪辆战车的哪个子系统，同时定义了数据名称和该数据的相关描述信息等。通过监控参数表的定义可以获取战车内的每个子系统包含哪些监控数据，可以用于产品树显示，同时为后续诊断评估建立对应的关联关系。</w:t>
      </w:r>
    </w:p>
    <w:p>
      <w:pPr>
        <w:pStyle w:val="5"/>
      </w:pPr>
      <w:bookmarkStart w:id="92" w:name="_Toc68012363"/>
      <w:r>
        <w:rPr>
          <w:rFonts w:hint="eastAsia"/>
        </w:rPr>
        <w:t>DP输出数据表</w:t>
      </w:r>
      <w:bookmarkEnd w:id="92"/>
    </w:p>
    <w:p>
      <w:pPr>
        <w:pStyle w:val="4"/>
      </w:pPr>
      <w:r>
        <w:rPr>
          <w:rFonts w:hint="eastAsia"/>
        </w:rPr>
        <w:t>PMA软件中数据处理模块的输出数据通过数据监控模块存储到本地数据库中。各层功能模块的输出数据都封装在各层的数据结构中。PMA软件数据库的设计基于各层的输出数据信息，设计创建各层各类型的数据表用于存储数据。</w:t>
      </w:r>
    </w:p>
    <w:p>
      <w:pPr>
        <w:pStyle w:val="4"/>
      </w:pPr>
      <w:r>
        <w:rPr>
          <w:rFonts w:hint="eastAsia"/>
        </w:rPr>
        <w:t>1）车载、测试数据</w:t>
      </w:r>
    </w:p>
    <w:p>
      <w:pPr>
        <w:pStyle w:val="4"/>
      </w:pPr>
      <w:r>
        <w:rPr>
          <w:rFonts w:hint="eastAsia"/>
        </w:rPr>
        <w:t>其中，数据采集模块输出的数据存在原始数据表中，分别基于字符串、实数和块数据分为三个表存储，每个原始数据表用于存储数据采集模块输出的数据值、数据单位、产生时间等信息。原始数据表的存储信息如下所示：</w:t>
      </w:r>
    </w:p>
    <w:p>
      <w:pPr>
        <w:pStyle w:val="4"/>
        <w:ind w:firstLine="0" w:firstLineChars="0"/>
        <w:jc w:val="center"/>
      </w:pPr>
      <w:r>
        <w:rPr>
          <w:rFonts w:hint="eastAsia"/>
        </w:rPr>
        <w:drawing>
          <wp:inline distT="0" distB="0" distL="0" distR="0">
            <wp:extent cx="5826125" cy="5194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26125" cy="519430"/>
                    </a:xfrm>
                    <a:prstGeom prst="rect">
                      <a:avLst/>
                    </a:prstGeom>
                    <a:noFill/>
                    <a:ln>
                      <a:noFill/>
                    </a:ln>
                  </pic:spPr>
                </pic:pic>
              </a:graphicData>
            </a:graphic>
          </wp:inline>
        </w:drawing>
      </w:r>
    </w:p>
    <w:p>
      <w:pPr>
        <w:pStyle w:val="4"/>
        <w:ind w:firstLineChars="0"/>
      </w:pPr>
      <w:r>
        <w:t>2</w:t>
      </w:r>
      <w:r>
        <w:rPr>
          <w:rFonts w:hint="eastAsia"/>
        </w:rPr>
        <w:t>）状态事件数据</w:t>
      </w:r>
    </w:p>
    <w:p>
      <w:pPr>
        <w:pStyle w:val="4"/>
        <w:ind w:firstLineChars="0"/>
      </w:pPr>
      <w:r>
        <w:rPr>
          <w:rFonts w:hint="eastAsia"/>
        </w:rPr>
        <w:t>状态事件表主要用于存储通过状态检测模块输出的事件信息，包括事件名称、事件开始时间、时间结束时间等信息；同时事件数据关联对应的设备id。状态事件表如下所示：</w:t>
      </w:r>
    </w:p>
    <w:p>
      <w:pPr>
        <w:pStyle w:val="4"/>
        <w:ind w:firstLine="0" w:firstLineChars="0"/>
        <w:jc w:val="center"/>
      </w:pPr>
      <w:r>
        <w:rPr>
          <w:rFonts w:hint="eastAsia"/>
        </w:rPr>
        <w:drawing>
          <wp:inline distT="0" distB="0" distL="0" distR="0">
            <wp:extent cx="5826125" cy="492125"/>
            <wp:effectExtent l="0" t="0" r="3175"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826125" cy="492125"/>
                    </a:xfrm>
                    <a:prstGeom prst="rect">
                      <a:avLst/>
                    </a:prstGeom>
                    <a:noFill/>
                    <a:ln>
                      <a:noFill/>
                    </a:ln>
                  </pic:spPr>
                </pic:pic>
              </a:graphicData>
            </a:graphic>
          </wp:inline>
        </w:drawing>
      </w:r>
    </w:p>
    <w:p>
      <w:pPr>
        <w:pStyle w:val="4"/>
        <w:ind w:firstLine="0" w:firstLineChars="0"/>
      </w:pPr>
      <w:r>
        <w:rPr>
          <w:rFonts w:hint="eastAsia"/>
        </w:rPr>
        <w:t xml:space="preserve"> </w:t>
      </w:r>
      <w:r>
        <w:t xml:space="preserve">   3</w:t>
      </w:r>
      <w:r>
        <w:rPr>
          <w:rFonts w:hint="eastAsia"/>
        </w:rPr>
        <w:t>）诊断评估数据</w:t>
      </w:r>
    </w:p>
    <w:p>
      <w:pPr>
        <w:pStyle w:val="4"/>
        <w:ind w:firstLineChars="0"/>
      </w:pPr>
      <w:r>
        <w:rPr>
          <w:rFonts w:hint="eastAsia"/>
        </w:rPr>
        <w:t>故障诊断表主要存储诊断模块输出的模糊组id，用于表示可能出现故障的设备列表；设备健康表用于存储健康评估模块输出的分系统/设备的健康等级和健康度数据；其中，健康度数据为0-1之间的double类型数据，1标识完全正常，0表示健康度最差。数据表的主要字段定义如下：</w:t>
      </w:r>
    </w:p>
    <w:p>
      <w:pPr>
        <w:pStyle w:val="4"/>
        <w:ind w:firstLine="0" w:firstLineChars="0"/>
        <w:jc w:val="center"/>
      </w:pPr>
      <w:r>
        <w:rPr>
          <w:rFonts w:hint="eastAsia"/>
        </w:rPr>
        <w:drawing>
          <wp:inline distT="0" distB="0" distL="0" distR="0">
            <wp:extent cx="5829300" cy="2108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829300" cy="2108200"/>
                    </a:xfrm>
                    <a:prstGeom prst="rect">
                      <a:avLst/>
                    </a:prstGeom>
                    <a:noFill/>
                    <a:ln>
                      <a:noFill/>
                    </a:ln>
                  </pic:spPr>
                </pic:pic>
              </a:graphicData>
            </a:graphic>
          </wp:inline>
        </w:drawing>
      </w:r>
    </w:p>
    <w:p>
      <w:pPr>
        <w:pStyle w:val="4"/>
        <w:ind w:firstLine="0" w:firstLineChars="0"/>
      </w:pPr>
      <w:r>
        <w:rPr>
          <w:rFonts w:hint="eastAsia"/>
        </w:rPr>
        <w:t xml:space="preserve"> </w:t>
      </w:r>
      <w:r>
        <w:t xml:space="preserve">   4</w:t>
      </w:r>
      <w:r>
        <w:rPr>
          <w:rFonts w:hint="eastAsia"/>
        </w:rPr>
        <w:t>）维修决策数据</w:t>
      </w:r>
    </w:p>
    <w:p>
      <w:pPr>
        <w:pStyle w:val="4"/>
        <w:ind w:firstLineChars="0"/>
      </w:pPr>
      <w:r>
        <w:rPr>
          <w:rFonts w:hint="eastAsia"/>
        </w:rPr>
        <w:t>维修决策表用于存储分系统/设备的维修决策描述信息，其主要的字段定义如下图：</w:t>
      </w:r>
    </w:p>
    <w:p>
      <w:pPr>
        <w:pStyle w:val="4"/>
        <w:ind w:firstLine="0" w:firstLineChars="0"/>
      </w:pPr>
      <w:r>
        <w:rPr>
          <w:rFonts w:hint="eastAsia"/>
        </w:rPr>
        <w:drawing>
          <wp:inline distT="0" distB="0" distL="0" distR="0">
            <wp:extent cx="5829300" cy="21907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29300" cy="2190750"/>
                    </a:xfrm>
                    <a:prstGeom prst="rect">
                      <a:avLst/>
                    </a:prstGeom>
                    <a:noFill/>
                    <a:ln>
                      <a:noFill/>
                    </a:ln>
                  </pic:spPr>
                </pic:pic>
              </a:graphicData>
            </a:graphic>
          </wp:inline>
        </w:drawing>
      </w:r>
    </w:p>
    <w:p>
      <w:pPr>
        <w:pStyle w:val="4"/>
        <w:ind w:firstLineChars="0"/>
      </w:pPr>
      <w:r>
        <w:rPr>
          <w:rFonts w:hint="eastAsia"/>
        </w:rPr>
        <w:t>在维修决策表中，主要存储了当前设备的维修决策生成时间和维修决策内容。</w:t>
      </w:r>
    </w:p>
    <w:p>
      <w:pPr>
        <w:pStyle w:val="5"/>
      </w:pPr>
      <w:bookmarkStart w:id="93" w:name="_Toc68012364"/>
      <w:r>
        <w:rPr>
          <w:rFonts w:hint="eastAsia"/>
        </w:rPr>
        <w:t>维护工作数据表</w:t>
      </w:r>
      <w:bookmarkEnd w:id="93"/>
    </w:p>
    <w:p>
      <w:pPr>
        <w:pStyle w:val="4"/>
        <w:ind w:firstLineChars="0"/>
      </w:pPr>
      <w:r>
        <w:rPr>
          <w:rFonts w:hint="eastAsia"/>
        </w:rPr>
        <w:t>在上述维修决策表查询到当前维修决策数据后，通常需要进行具体的维修维护工作，确保当前系统/设备恢复到正常状态。PMA软件通过一系列工作管理相关数据表来查询具体的工作相关信息。如下图所示，如果在设备工作表中对应的数据字段信息比较完整，可查看当前工作类型和工作方式，同时关联到维修工作步骤表中查询具体的工作内容。</w:t>
      </w:r>
    </w:p>
    <w:p>
      <w:pPr>
        <w:pStyle w:val="4"/>
        <w:ind w:firstLine="0" w:firstLineChars="0"/>
        <w:jc w:val="center"/>
      </w:pPr>
      <w:r>
        <w:rPr>
          <w:rFonts w:hint="eastAsia"/>
        </w:rPr>
        <w:drawing>
          <wp:inline distT="0" distB="0" distL="0" distR="0">
            <wp:extent cx="5829300" cy="2089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829300" cy="2089150"/>
                    </a:xfrm>
                    <a:prstGeom prst="rect">
                      <a:avLst/>
                    </a:prstGeom>
                    <a:noFill/>
                    <a:ln>
                      <a:noFill/>
                    </a:ln>
                  </pic:spPr>
                </pic:pic>
              </a:graphicData>
            </a:graphic>
          </wp:inline>
        </w:drawing>
      </w:r>
    </w:p>
    <w:p>
      <w:pPr>
        <w:pStyle w:val="4"/>
        <w:ind w:firstLine="0" w:firstLineChars="0"/>
        <w:jc w:val="center"/>
      </w:pPr>
      <w:r>
        <w:rPr>
          <w:rFonts w:hint="eastAsia"/>
        </w:rPr>
        <w:drawing>
          <wp:inline distT="0" distB="0" distL="0" distR="0">
            <wp:extent cx="5829300" cy="2120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829300" cy="2120900"/>
                    </a:xfrm>
                    <a:prstGeom prst="rect">
                      <a:avLst/>
                    </a:prstGeom>
                    <a:noFill/>
                    <a:ln>
                      <a:noFill/>
                    </a:ln>
                  </pic:spPr>
                </pic:pic>
              </a:graphicData>
            </a:graphic>
          </wp:inline>
        </w:drawing>
      </w:r>
    </w:p>
    <w:p>
      <w:pPr>
        <w:pStyle w:val="4"/>
        <w:ind w:firstLine="0" w:firstLineChars="0"/>
        <w:jc w:val="center"/>
      </w:pPr>
      <w:r>
        <w:rPr>
          <w:rFonts w:hint="eastAsia"/>
        </w:rPr>
        <w:drawing>
          <wp:inline distT="0" distB="0" distL="0" distR="0">
            <wp:extent cx="5829300" cy="2108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829300" cy="2108200"/>
                    </a:xfrm>
                    <a:prstGeom prst="rect">
                      <a:avLst/>
                    </a:prstGeom>
                    <a:noFill/>
                    <a:ln>
                      <a:noFill/>
                    </a:ln>
                  </pic:spPr>
                </pic:pic>
              </a:graphicData>
            </a:graphic>
          </wp:inline>
        </w:drawing>
      </w:r>
    </w:p>
    <w:p>
      <w:pPr>
        <w:pStyle w:val="4"/>
        <w:ind w:firstLineChars="0"/>
      </w:pPr>
      <w:r>
        <w:rPr>
          <w:rFonts w:hint="eastAsia"/>
        </w:rPr>
        <w:t>当维修工作人员完成对应的维修维护工作后，PMA软件需根据使用者输入的维修履历信息将内容保存到对应的完成工作数据表中。</w:t>
      </w:r>
      <w:bookmarkEnd w:id="56"/>
    </w:p>
    <w:sectPr>
      <w:footerReference r:id="rId14" w:type="default"/>
      <w:pgSz w:w="11906" w:h="16838"/>
      <w:pgMar w:top="1531" w:right="1361" w:bottom="1247" w:left="1361" w:header="964" w:footer="851" w:gutter="0"/>
      <w:pgNumType w:start="1"/>
      <w:cols w:space="425" w:num="1"/>
      <w:docGrid w:type="linesAndChar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atertek" w:date="2021-03-23T14:26:00Z" w:initials="w">
    <w:p w14:paraId="131E7744">
      <w:pPr>
        <w:pStyle w:val="15"/>
      </w:pPr>
      <w:r>
        <w:rPr>
          <w:rFonts w:hint="eastAsia"/>
        </w:rPr>
        <w:t>界面目前不带型号</w:t>
      </w:r>
    </w:p>
  </w:comment>
  <w:comment w:id="1" w:author="watertek" w:date="2021-03-23T14:26:00Z" w:initials="w">
    <w:p w14:paraId="2DB26E41">
      <w:pPr>
        <w:pStyle w:val="15"/>
      </w:pPr>
      <w:r>
        <w:rPr>
          <w:rFonts w:hint="eastAsia"/>
        </w:rPr>
        <w:t>需要确定明确</w:t>
      </w:r>
    </w:p>
  </w:comment>
  <w:comment w:id="2" w:author="watertek" w:date="2021-03-23T14:26:00Z" w:initials="w">
    <w:p w14:paraId="5D8A2604">
      <w:pPr>
        <w:pStyle w:val="15"/>
      </w:pPr>
      <w:r>
        <w:rPr>
          <w:rFonts w:hint="eastAsia"/>
        </w:rPr>
        <w:t>确认完善</w:t>
      </w:r>
    </w:p>
  </w:comment>
  <w:comment w:id="3" w:author="watertek" w:date="2021-03-23T14:26:00Z" w:initials="w">
    <w:p w14:paraId="3C814831">
      <w:pPr>
        <w:pStyle w:val="15"/>
      </w:pPr>
      <w:r>
        <w:rPr>
          <w:rFonts w:hint="eastAsia"/>
        </w:rPr>
        <w:t>输入资料</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31E7744" w15:done="0"/>
  <w15:commentEx w15:paraId="2DB26E41" w15:done="0"/>
  <w15:commentEx w15:paraId="5D8A2604" w15:done="0"/>
  <w15:commentEx w15:paraId="3C814831" w15:done="0"/>
</w15:commentsEx>
</file>

<file path=word/customizations.xml><?xml version="1.0" encoding="utf-8"?>
<wne:tcg xmlns:r="http://schemas.openxmlformats.org/officeDocument/2006/relationships" xmlns:wne="http://schemas.microsoft.com/office/word/2006/wordml">
  <wne:keymaps>
    <wne:keymap wne:kcmPrimary="0471">
      <wne:acd wne:acdName="acd0"/>
    </wne:keymap>
  </wne:keymap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Rounded MT Bold">
    <w:altName w:val="Arial"/>
    <w:panose1 w:val="00000000000000000000"/>
    <w:charset w:val="00"/>
    <w:family w:val="swiss"/>
    <w:pitch w:val="default"/>
    <w:sig w:usb0="00000000" w:usb1="00000000" w:usb2="00000000" w:usb3="00000000" w:csb0="00000001" w:csb1="00000000"/>
  </w:font>
  <w:font w:name="华文宋体">
    <w:panose1 w:val="02010600040101010101"/>
    <w:charset w:val="86"/>
    <w:family w:val="auto"/>
    <w:pitch w:val="default"/>
    <w:sig w:usb0="00000287" w:usb1="080F0000" w:usb2="00000000" w:usb3="00000000" w:csb0="0004009F" w:csb1="DFD7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隶书">
    <w:panose1 w:val="02010509060101010101"/>
    <w:charset w:val="86"/>
    <w:family w:val="modern"/>
    <w:pitch w:val="default"/>
    <w:sig w:usb0="00000001" w:usb1="080E0000" w:usb2="00000000" w:usb3="00000000" w:csb0="00040000"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outside" w:y="1"/>
      <w:rPr>
        <w:rStyle w:val="31"/>
      </w:rPr>
    </w:pPr>
    <w:r>
      <w:rPr>
        <w:rStyle w:val="31"/>
      </w:rPr>
      <w:fldChar w:fldCharType="begin"/>
    </w:r>
    <w:r>
      <w:rPr>
        <w:rStyle w:val="31"/>
      </w:rPr>
      <w:instrText xml:space="preserve">PAGE  </w:instrText>
    </w:r>
    <w:r>
      <w:rPr>
        <w:rStyle w:val="31"/>
      </w:rPr>
      <w:fldChar w:fldCharType="separate"/>
    </w:r>
    <w:r>
      <w:rPr>
        <w:rStyle w:val="31"/>
      </w:rPr>
      <w:t>I</w:t>
    </w:r>
    <w:r>
      <w:rPr>
        <w:rStyle w:val="31"/>
      </w:rPr>
      <w:fldChar w:fldCharType="end"/>
    </w:r>
  </w:p>
  <w:p>
    <w:pPr>
      <w:pStyle w:val="19"/>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120"/>
      <w:rPr>
        <w:rFonts w:asciiTheme="minorEastAsia" w:hAnsiTheme="minorEastAsia" w:eastAsiaTheme="minorEastAsia"/>
        <w:sz w:val="21"/>
      </w:rPr>
    </w:pPr>
    <w:r>
      <w:rPr>
        <w:rFonts w:asciiTheme="minorEastAsia" w:hAnsiTheme="minorEastAsia" w:eastAsiaTheme="minorEastAsia"/>
        <w:sz w:val="21"/>
      </w:rPr>
      <w:t>P10-F0</w:t>
    </w:r>
    <w:r>
      <w:rPr>
        <w:rFonts w:hint="eastAsia" w:asciiTheme="minorEastAsia" w:hAnsiTheme="minorEastAsia" w:eastAsiaTheme="minorEastAsia"/>
        <w:sz w:val="21"/>
      </w:rPr>
      <w:t>3</w:t>
    </w:r>
    <w:r>
      <w:rPr>
        <w:rFonts w:asciiTheme="minorEastAsia" w:hAnsiTheme="minorEastAsia" w:eastAsiaTheme="minorEastAsia"/>
        <w:sz w:val="21"/>
      </w:rPr>
      <w:t>A</w:t>
    </w:r>
    <w:r>
      <w:rPr>
        <w:rFonts w:hint="eastAsia" w:asciiTheme="minorEastAsia" w:hAnsiTheme="minorEastAsia" w:eastAsiaTheme="minorEastAsia"/>
        <w:sz w:val="21"/>
      </w:rPr>
      <w:t xml:space="preserve">                                                                           </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PAGE   \* MERGEFORMAT </w:instrText>
    </w:r>
    <w:r>
      <w:rPr>
        <w:rFonts w:asciiTheme="minorEastAsia" w:hAnsiTheme="minorEastAsia" w:eastAsiaTheme="minorEastAsia"/>
        <w:sz w:val="21"/>
      </w:rPr>
      <w:fldChar w:fldCharType="separate"/>
    </w:r>
    <w:r>
      <w:rPr>
        <w:rFonts w:asciiTheme="minorEastAsia" w:hAnsiTheme="minorEastAsia" w:eastAsiaTheme="minorEastAsia"/>
        <w:sz w:val="21"/>
        <w:lang w:val="zh-CN"/>
      </w:rPr>
      <w:t>II</w:t>
    </w:r>
    <w:r>
      <w:rPr>
        <w:rFonts w:asciiTheme="minorEastAsia" w:hAnsiTheme="minorEastAsia" w:eastAsiaTheme="minorEastAsia"/>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120"/>
      <w:rPr>
        <w:rFonts w:asciiTheme="minorEastAsia" w:hAnsiTheme="minorEastAsia" w:eastAsiaTheme="minorEastAsia"/>
        <w:sz w:val="21"/>
      </w:rPr>
    </w:pPr>
    <w:r>
      <w:rPr>
        <w:rFonts w:asciiTheme="minorEastAsia" w:hAnsiTheme="minorEastAsia" w:eastAsiaTheme="minorEastAsia"/>
        <w:sz w:val="21"/>
      </w:rPr>
      <w:t>P10-F0</w:t>
    </w:r>
    <w:r>
      <w:rPr>
        <w:rFonts w:hint="eastAsia" w:asciiTheme="minorEastAsia" w:hAnsiTheme="minorEastAsia" w:eastAsiaTheme="minorEastAsia"/>
        <w:sz w:val="21"/>
      </w:rPr>
      <w:t>3</w:t>
    </w:r>
    <w:r>
      <w:rPr>
        <w:rFonts w:asciiTheme="minorEastAsia" w:hAnsiTheme="minorEastAsia" w:eastAsiaTheme="minorEastAsia"/>
        <w:sz w:val="21"/>
      </w:rPr>
      <w:t>A</w:t>
    </w:r>
    <w:r>
      <w:rPr>
        <w:rFonts w:hint="eastAsia" w:asciiTheme="minorEastAsia" w:hAnsiTheme="minorEastAsia" w:eastAsiaTheme="minorEastAsia"/>
        <w:sz w:val="21"/>
      </w:rPr>
      <w:t xml:space="preserve">                                                                            </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PAGE   \* MERGEFORMAT </w:instrText>
    </w:r>
    <w:r>
      <w:rPr>
        <w:rFonts w:asciiTheme="minorEastAsia" w:hAnsiTheme="minorEastAsia" w:eastAsiaTheme="minorEastAsia"/>
        <w:sz w:val="21"/>
      </w:rPr>
      <w:fldChar w:fldCharType="separate"/>
    </w:r>
    <w:r>
      <w:rPr>
        <w:rFonts w:asciiTheme="minorEastAsia" w:hAnsiTheme="minorEastAsia" w:eastAsiaTheme="minorEastAsia"/>
        <w:sz w:val="21"/>
        <w:lang w:val="zh-CN"/>
      </w:rPr>
      <w:t>7</w:t>
    </w:r>
    <w:r>
      <w:rPr>
        <w:rFonts w:asciiTheme="minorEastAsia" w:hAnsiTheme="minorEastAsia" w:eastAsiaTheme="minorEastAsia"/>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1"/>
    </w:pPr>
    <w:r>
      <w:drawing>
        <wp:anchor distT="0" distB="0" distL="114300" distR="114300" simplePos="0" relativeHeight="251657216" behindDoc="0" locked="0" layoutInCell="1" allowOverlap="1">
          <wp:simplePos x="0" y="0"/>
          <wp:positionH relativeFrom="column">
            <wp:posOffset>3862070</wp:posOffset>
          </wp:positionH>
          <wp:positionV relativeFrom="page">
            <wp:posOffset>628650</wp:posOffset>
          </wp:positionV>
          <wp:extent cx="1943100" cy="657225"/>
          <wp:effectExtent l="0" t="0" r="0" b="0"/>
          <wp:wrapNone/>
          <wp:docPr id="45" name="图片 1" descr="封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封底"/>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43100" cy="657225"/>
                  </a:xfrm>
                  <a:prstGeom prst="rect">
                    <a:avLst/>
                  </a:prstGeom>
                  <a:noFill/>
                </pic:spPr>
              </pic:pic>
            </a:graphicData>
          </a:graphic>
        </wp:anchor>
      </w:drawing>
    </w:r>
    <w:r>
      <w:rPr>
        <w:rFonts w:hint="eastAsia"/>
      </w:rPr>
      <w:t>内部敏感文件禁止未经授权的传播与使用</w:t>
    </w:r>
  </w:p>
  <w:p>
    <w:pPr>
      <w:pStyle w:val="41"/>
    </w:pPr>
  </w:p>
  <w:p>
    <w:pPr>
      <w:pStyle w:val="20"/>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 xml:space="preserve">重大项目立项报告                                           </w:t>
    </w:r>
    <w:r>
      <w:drawing>
        <wp:inline distT="0" distB="0" distL="0" distR="0">
          <wp:extent cx="1447800" cy="299085"/>
          <wp:effectExtent l="0" t="0" r="0" b="0"/>
          <wp:docPr id="37" name="图片 1" descr="V3J%I6B7)[9BIE5SDOK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V3J%I6B7)[9BIE5SDOK3@G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47800" cy="29908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asciiTheme="minorEastAsia" w:hAnsiTheme="minorEastAsia" w:eastAsiaTheme="minorEastAsia"/>
      </w:rPr>
    </w:pPr>
    <w:r>
      <w:rPr>
        <w:rFonts w:hint="eastAsia" w:asciiTheme="minorEastAsia" w:hAnsiTheme="minorEastAsia" w:eastAsiaTheme="minorEastAsia"/>
      </w:rPr>
      <w:t xml:space="preserve">软件总体设计方案                                         </w:t>
    </w:r>
    <w:r>
      <w:rPr>
        <w:rFonts w:asciiTheme="minorEastAsia" w:hAnsiTheme="minorEastAsia" w:eastAsiaTheme="minorEastAsia"/>
      </w:rPr>
      <w:drawing>
        <wp:inline distT="0" distB="0" distL="0" distR="0">
          <wp:extent cx="1447800" cy="304800"/>
          <wp:effectExtent l="19050" t="0" r="0" b="0"/>
          <wp:docPr id="1" name="图片 2" descr="C:\Documents and Settings\Administrator\Application Data\Tencent\Users\634138020\QQ\WinTemp\RichOle\V3J%I6B7)[9BIE5SDOK3@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a:xfrm>
                    <a:off x="0" y="0"/>
                    <a:ext cx="1447800" cy="304800"/>
                  </a:xfrm>
                  <a:prstGeom prst="rect">
                    <a:avLst/>
                  </a:prstGeom>
                  <a:noFill/>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asciiTheme="minorEastAsia" w:hAnsiTheme="minorEastAsia" w:eastAsiaTheme="minorEastAsia"/>
      </w:rPr>
    </w:pPr>
    <w:r>
      <w:rPr>
        <w:rFonts w:hint="eastAsia" w:asciiTheme="minorEastAsia" w:hAnsiTheme="minorEastAsia" w:eastAsiaTheme="minorEastAsia"/>
      </w:rPr>
      <w:t xml:space="preserve">软件总体设计方案                                         </w:t>
    </w:r>
    <w:r>
      <w:rPr>
        <w:rFonts w:asciiTheme="minorEastAsia" w:hAnsiTheme="minorEastAsia" w:eastAsiaTheme="minorEastAsia"/>
      </w:rPr>
      <w:drawing>
        <wp:inline distT="0" distB="0" distL="0" distR="0">
          <wp:extent cx="1447800" cy="304800"/>
          <wp:effectExtent l="19050" t="0" r="0" b="0"/>
          <wp:docPr id="2" name="图片 2" descr="C:\Documents and Settings\Administrator\Application Data\Tencent\Users\634138020\QQ\WinTemp\RichOle\V3J%I6B7)[9BIE5SDOK3@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a:xfrm>
                    <a:off x="0" y="0"/>
                    <a:ext cx="1447800" cy="304800"/>
                  </a:xfrm>
                  <a:prstGeom prst="rect">
                    <a:avLst/>
                  </a:prstGeom>
                  <a:noFill/>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1282D10"/>
    <w:multiLevelType w:val="singleLevel"/>
    <w:tmpl w:val="B1282D10"/>
    <w:lvl w:ilvl="0" w:tentative="0">
      <w:start w:val="1"/>
      <w:numFmt w:val="decimal"/>
      <w:lvlText w:val="%1)"/>
      <w:lvlJc w:val="left"/>
      <w:pPr>
        <w:ind w:left="425" w:hanging="425"/>
      </w:pPr>
      <w:rPr>
        <w:rFonts w:hint="default"/>
      </w:rPr>
    </w:lvl>
  </w:abstractNum>
  <w:abstractNum w:abstractNumId="1">
    <w:nsid w:val="F72907F9"/>
    <w:multiLevelType w:val="multilevel"/>
    <w:tmpl w:val="F72907F9"/>
    <w:lvl w:ilvl="0" w:tentative="0">
      <w:start w:val="1"/>
      <w:numFmt w:val="bullet"/>
      <w:pStyle w:val="122"/>
      <w:suff w:val="space"/>
      <w:lvlText w:val=""/>
      <w:lvlJc w:val="left"/>
      <w:pPr>
        <w:tabs>
          <w:tab w:val="left" w:pos="420"/>
        </w:tabs>
        <w:ind w:left="833" w:hanging="408"/>
      </w:pPr>
      <w:rPr>
        <w:rFonts w:hint="default" w:ascii="Wingdings" w:hAnsi="Wingdings" w:eastAsia="宋体" w:cs="Wingdings"/>
        <w:sz w:val="24"/>
        <w:szCs w:val="24"/>
      </w:rPr>
    </w:lvl>
    <w:lvl w:ilvl="1" w:tentative="0">
      <w:start w:val="1"/>
      <w:numFmt w:val="bullet"/>
      <w:lvlText w:val="Ø"/>
      <w:lvlJc w:val="left"/>
      <w:pPr>
        <w:tabs>
          <w:tab w:val="left" w:pos="420"/>
        </w:tabs>
        <w:ind w:left="1264" w:hanging="413"/>
      </w:pPr>
      <w:rPr>
        <w:rFonts w:hint="default" w:ascii="Wingdings" w:hAnsi="Wingdings" w:cs="Wingdings"/>
        <w:color w:val="auto"/>
        <w:sz w:val="24"/>
        <w:szCs w:val="24"/>
      </w:rPr>
    </w:lvl>
    <w:lvl w:ilvl="2" w:tentative="0">
      <w:start w:val="1"/>
      <w:numFmt w:val="bullet"/>
      <w:lvlText w:val="ü"/>
      <w:lvlJc w:val="left"/>
      <w:pPr>
        <w:tabs>
          <w:tab w:val="left" w:pos="1678"/>
        </w:tabs>
        <w:ind w:left="1678" w:hanging="414"/>
      </w:pPr>
      <w:rPr>
        <w:rFonts w:hint="default" w:ascii="Wingdings" w:hAnsi="Wingdings" w:cs="Wingdings"/>
        <w:color w:val="auto"/>
        <w:sz w:val="24"/>
        <w:szCs w:val="24"/>
      </w:rPr>
    </w:lvl>
    <w:lvl w:ilvl="3" w:tentative="0">
      <w:start w:val="1"/>
      <w:numFmt w:val="decimal"/>
      <w:lvlText w:val="%4."/>
      <w:lvlJc w:val="left"/>
      <w:pPr>
        <w:tabs>
          <w:tab w:val="left" w:pos="2071"/>
        </w:tabs>
        <w:ind w:left="1884" w:hanging="528"/>
      </w:pPr>
      <w:rPr>
        <w:rFonts w:hint="default" w:ascii="宋体" w:hAnsi="宋体" w:eastAsia="宋体" w:cs="宋体"/>
      </w:rPr>
    </w:lvl>
    <w:lvl w:ilvl="4" w:tentative="0">
      <w:start w:val="1"/>
      <w:numFmt w:val="lowerLetter"/>
      <w:lvlText w:val="%5)"/>
      <w:lvlJc w:val="left"/>
      <w:pPr>
        <w:tabs>
          <w:tab w:val="left" w:pos="2383"/>
        </w:tabs>
        <w:ind w:left="2196" w:hanging="528"/>
      </w:pPr>
      <w:rPr>
        <w:rFonts w:hint="eastAsia"/>
      </w:rPr>
    </w:lvl>
    <w:lvl w:ilvl="5" w:tentative="0">
      <w:start w:val="1"/>
      <w:numFmt w:val="lowerRoman"/>
      <w:lvlText w:val="%6."/>
      <w:lvlJc w:val="right"/>
      <w:pPr>
        <w:tabs>
          <w:tab w:val="left" w:pos="2695"/>
        </w:tabs>
        <w:ind w:left="2508" w:hanging="528"/>
      </w:pPr>
      <w:rPr>
        <w:rFonts w:hint="eastAsia"/>
      </w:rPr>
    </w:lvl>
    <w:lvl w:ilvl="6" w:tentative="0">
      <w:start w:val="1"/>
      <w:numFmt w:val="decimal"/>
      <w:lvlText w:val="%7."/>
      <w:lvlJc w:val="left"/>
      <w:pPr>
        <w:tabs>
          <w:tab w:val="left" w:pos="3007"/>
        </w:tabs>
        <w:ind w:left="2820" w:hanging="528"/>
      </w:pPr>
      <w:rPr>
        <w:rFonts w:hint="eastAsia"/>
      </w:rPr>
    </w:lvl>
    <w:lvl w:ilvl="7" w:tentative="0">
      <w:start w:val="1"/>
      <w:numFmt w:val="lowerLetter"/>
      <w:lvlText w:val="%8)"/>
      <w:lvlJc w:val="left"/>
      <w:pPr>
        <w:tabs>
          <w:tab w:val="left" w:pos="3319"/>
        </w:tabs>
        <w:ind w:left="3132" w:hanging="528"/>
      </w:pPr>
      <w:rPr>
        <w:rFonts w:hint="eastAsia"/>
      </w:rPr>
    </w:lvl>
    <w:lvl w:ilvl="8" w:tentative="0">
      <w:start w:val="1"/>
      <w:numFmt w:val="lowerRoman"/>
      <w:lvlText w:val="%9."/>
      <w:lvlJc w:val="right"/>
      <w:pPr>
        <w:tabs>
          <w:tab w:val="left" w:pos="3631"/>
        </w:tabs>
        <w:ind w:left="3444" w:hanging="528"/>
      </w:pPr>
      <w:rPr>
        <w:rFonts w:hint="eastAsia"/>
      </w:rPr>
    </w:lvl>
  </w:abstractNum>
  <w:abstractNum w:abstractNumId="2">
    <w:nsid w:val="0000001D"/>
    <w:multiLevelType w:val="multilevel"/>
    <w:tmpl w:val="0000001D"/>
    <w:lvl w:ilvl="0" w:tentative="0">
      <w:start w:val="1"/>
      <w:numFmt w:val="decimal"/>
      <w:pStyle w:val="109"/>
      <w:suff w:val="nothing"/>
      <w:lvlText w:val="图%1　"/>
      <w:lvlJc w:val="left"/>
      <w:pPr>
        <w:ind w:left="0" w:firstLine="0"/>
      </w:pPr>
      <w:rPr>
        <w:rFonts w:hint="eastAsia" w:ascii="黑体" w:hAnsi="Times New Roman" w:eastAsia="黑体" w:cs="Times New Roman"/>
        <w:b w:val="0"/>
        <w:bCs w:val="0"/>
        <w:i w:val="0"/>
        <w:color w:val="auto"/>
        <w:sz w:val="21"/>
      </w:rPr>
    </w:lvl>
    <w:lvl w:ilvl="1" w:tentative="0">
      <w:start w:val="1"/>
      <w:numFmt w:val="decimal"/>
      <w:suff w:val="nothing"/>
      <w:lvlText w:val="%1%2　"/>
      <w:lvlJc w:val="left"/>
      <w:pPr>
        <w:ind w:left="0" w:firstLine="0"/>
      </w:pPr>
      <w:rPr>
        <w:rFonts w:hint="eastAsia" w:ascii="黑体" w:hAnsi="Times New Roman" w:eastAsia="黑体" w:cs="Times New Roman"/>
        <w:b w:val="0"/>
        <w:i w:val="0"/>
        <w:sz w:val="21"/>
      </w:rPr>
    </w:lvl>
    <w:lvl w:ilvl="2" w:tentative="0">
      <w:start w:val="1"/>
      <w:numFmt w:val="decimal"/>
      <w:suff w:val="nothing"/>
      <w:lvlText w:val="%1%2.%3　"/>
      <w:lvlJc w:val="left"/>
      <w:pPr>
        <w:ind w:left="0" w:firstLine="0"/>
      </w:pPr>
      <w:rPr>
        <w:rFonts w:hint="eastAsia" w:ascii="黑体" w:hAnsi="Times New Roman" w:eastAsia="黑体" w:cs="Times New Roman"/>
        <w:b w:val="0"/>
        <w:i w:val="0"/>
        <w:sz w:val="21"/>
      </w:rPr>
    </w:lvl>
    <w:lvl w:ilvl="3" w:tentative="0">
      <w:start w:val="1"/>
      <w:numFmt w:val="decimal"/>
      <w:suff w:val="nothing"/>
      <w:lvlText w:val="%1%2.%3.%4　"/>
      <w:lvlJc w:val="left"/>
      <w:pPr>
        <w:ind w:left="0" w:firstLine="0"/>
      </w:pPr>
      <w:rPr>
        <w:rFonts w:hint="eastAsia" w:ascii="黑体" w:hAnsi="Times New Roman" w:eastAsia="黑体" w:cs="Times New Roman"/>
        <w:b w:val="0"/>
        <w:i w:val="0"/>
        <w:sz w:val="21"/>
      </w:rPr>
    </w:lvl>
    <w:lvl w:ilvl="4" w:tentative="0">
      <w:start w:val="1"/>
      <w:numFmt w:val="decimal"/>
      <w:suff w:val="nothing"/>
      <w:lvlText w:val="%1%2.%3.%4.%5　"/>
      <w:lvlJc w:val="left"/>
      <w:pPr>
        <w:ind w:left="0" w:firstLine="0"/>
      </w:pPr>
      <w:rPr>
        <w:rFonts w:hint="eastAsia" w:ascii="黑体" w:hAnsi="Times New Roman" w:eastAsia="黑体" w:cs="Times New Roman"/>
        <w:b w:val="0"/>
        <w:i w:val="0"/>
        <w:sz w:val="21"/>
      </w:rPr>
    </w:lvl>
    <w:lvl w:ilvl="5" w:tentative="0">
      <w:start w:val="1"/>
      <w:numFmt w:val="decimal"/>
      <w:suff w:val="nothing"/>
      <w:lvlText w:val="%1%2.%3.%4.%5.%6　"/>
      <w:lvlJc w:val="left"/>
      <w:pPr>
        <w:ind w:left="0" w:firstLine="0"/>
      </w:pPr>
      <w:rPr>
        <w:rFonts w:hint="eastAsia" w:ascii="黑体" w:hAnsi="Times New Roman" w:eastAsia="黑体" w:cs="Times New Roman"/>
        <w:b w:val="0"/>
        <w:i w:val="0"/>
        <w:sz w:val="21"/>
      </w:rPr>
    </w:lvl>
    <w:lvl w:ilvl="6" w:tentative="0">
      <w:start w:val="1"/>
      <w:numFmt w:val="decimal"/>
      <w:suff w:val="nothing"/>
      <w:lvlText w:val="%1%2.%3.%4.%5.%6.%7　"/>
      <w:lvlJc w:val="left"/>
      <w:pPr>
        <w:ind w:left="0" w:firstLine="0"/>
      </w:pPr>
      <w:rPr>
        <w:rFonts w:hint="eastAsia" w:ascii="黑体" w:hAnsi="Times New Roman" w:eastAsia="黑体" w:cs="Times New Roman"/>
        <w:b w:val="0"/>
        <w:i w:val="0"/>
        <w:sz w:val="21"/>
      </w:rPr>
    </w:lvl>
    <w:lvl w:ilvl="7" w:tentative="0">
      <w:start w:val="1"/>
      <w:numFmt w:val="decimal"/>
      <w:lvlText w:val="%1.%2.%3.%4.%5.%6.%7.%8"/>
      <w:lvlJc w:val="left"/>
      <w:pPr>
        <w:tabs>
          <w:tab w:val="left" w:pos="4348"/>
        </w:tabs>
        <w:ind w:left="3969" w:hanging="1418"/>
      </w:pPr>
      <w:rPr>
        <w:rFonts w:hint="eastAsia" w:ascii="宋体" w:hAnsi="宋体" w:eastAsia="宋体" w:cs="Times New Roman"/>
        <w:sz w:val="24"/>
      </w:rPr>
    </w:lvl>
    <w:lvl w:ilvl="8" w:tentative="0">
      <w:start w:val="1"/>
      <w:numFmt w:val="decimal"/>
      <w:lvlText w:val="%1.%2.%3.%4.%5.%6.%7.%8.%9"/>
      <w:lvlJc w:val="left"/>
      <w:pPr>
        <w:tabs>
          <w:tab w:val="left" w:pos="4774"/>
        </w:tabs>
        <w:ind w:left="4677" w:hanging="1701"/>
      </w:pPr>
      <w:rPr>
        <w:rFonts w:hint="eastAsia" w:ascii="Times New Roman" w:hAnsi="Times New Roman" w:cs="Times New Roman"/>
        <w:sz w:val="24"/>
      </w:rPr>
    </w:lvl>
  </w:abstractNum>
  <w:abstractNum w:abstractNumId="3">
    <w:nsid w:val="05AB2A12"/>
    <w:multiLevelType w:val="multilevel"/>
    <w:tmpl w:val="05AB2A12"/>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061B7AF2"/>
    <w:multiLevelType w:val="multilevel"/>
    <w:tmpl w:val="061B7AF2"/>
    <w:lvl w:ilvl="0" w:tentative="0">
      <w:start w:val="1"/>
      <w:numFmt w:val="lowerLetter"/>
      <w:lvlText w:val="%1)"/>
      <w:lvlJc w:val="left"/>
      <w:pPr>
        <w:tabs>
          <w:tab w:val="left" w:pos="746"/>
        </w:tabs>
        <w:ind w:left="746" w:hanging="360"/>
      </w:pPr>
      <w:rPr>
        <w:rFonts w:hint="eastAsia"/>
      </w:rPr>
    </w:lvl>
    <w:lvl w:ilvl="1" w:tentative="0">
      <w:start w:val="1"/>
      <w:numFmt w:val="decimal"/>
      <w:pStyle w:val="113"/>
      <w:lvlText w:val="%2)"/>
      <w:lvlJc w:val="left"/>
      <w:pPr>
        <w:tabs>
          <w:tab w:val="left" w:pos="1166"/>
        </w:tabs>
        <w:ind w:left="1157" w:hanging="351"/>
      </w:pPr>
      <w:rPr>
        <w:rFonts w:hint="eastAsia"/>
      </w:rPr>
    </w:lvl>
    <w:lvl w:ilvl="2" w:tentative="0">
      <w:start w:val="1"/>
      <w:numFmt w:val="lowerRoman"/>
      <w:lvlText w:val="%3."/>
      <w:lvlJc w:val="right"/>
      <w:pPr>
        <w:tabs>
          <w:tab w:val="left" w:pos="1646"/>
        </w:tabs>
        <w:ind w:left="1646" w:hanging="420"/>
      </w:pPr>
    </w:lvl>
    <w:lvl w:ilvl="3" w:tentative="0">
      <w:start w:val="1"/>
      <w:numFmt w:val="decimal"/>
      <w:lvlText w:val="%4."/>
      <w:lvlJc w:val="left"/>
      <w:pPr>
        <w:tabs>
          <w:tab w:val="left" w:pos="2066"/>
        </w:tabs>
        <w:ind w:left="2066" w:hanging="420"/>
      </w:pPr>
    </w:lvl>
    <w:lvl w:ilvl="4" w:tentative="0">
      <w:start w:val="1"/>
      <w:numFmt w:val="lowerLetter"/>
      <w:lvlText w:val="%5)"/>
      <w:lvlJc w:val="left"/>
      <w:pPr>
        <w:tabs>
          <w:tab w:val="left" w:pos="2486"/>
        </w:tabs>
        <w:ind w:left="2486" w:hanging="420"/>
      </w:pPr>
    </w:lvl>
    <w:lvl w:ilvl="5" w:tentative="0">
      <w:start w:val="1"/>
      <w:numFmt w:val="lowerRoman"/>
      <w:lvlText w:val="%6."/>
      <w:lvlJc w:val="right"/>
      <w:pPr>
        <w:tabs>
          <w:tab w:val="left" w:pos="2906"/>
        </w:tabs>
        <w:ind w:left="2906" w:hanging="420"/>
      </w:pPr>
    </w:lvl>
    <w:lvl w:ilvl="6" w:tentative="0">
      <w:start w:val="1"/>
      <w:numFmt w:val="decimal"/>
      <w:lvlText w:val="%7."/>
      <w:lvlJc w:val="left"/>
      <w:pPr>
        <w:tabs>
          <w:tab w:val="left" w:pos="3326"/>
        </w:tabs>
        <w:ind w:left="3326" w:hanging="420"/>
      </w:pPr>
    </w:lvl>
    <w:lvl w:ilvl="7" w:tentative="0">
      <w:start w:val="1"/>
      <w:numFmt w:val="lowerLetter"/>
      <w:lvlText w:val="%8)"/>
      <w:lvlJc w:val="left"/>
      <w:pPr>
        <w:tabs>
          <w:tab w:val="left" w:pos="3746"/>
        </w:tabs>
        <w:ind w:left="3746" w:hanging="420"/>
      </w:pPr>
    </w:lvl>
    <w:lvl w:ilvl="8" w:tentative="0">
      <w:start w:val="1"/>
      <w:numFmt w:val="lowerRoman"/>
      <w:lvlText w:val="%9."/>
      <w:lvlJc w:val="right"/>
      <w:pPr>
        <w:tabs>
          <w:tab w:val="left" w:pos="4166"/>
        </w:tabs>
        <w:ind w:left="4166" w:hanging="420"/>
      </w:pPr>
    </w:lvl>
  </w:abstractNum>
  <w:abstractNum w:abstractNumId="5">
    <w:nsid w:val="07F85F44"/>
    <w:multiLevelType w:val="multilevel"/>
    <w:tmpl w:val="07F85F44"/>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0A35485A"/>
    <w:multiLevelType w:val="multilevel"/>
    <w:tmpl w:val="0A35485A"/>
    <w:lvl w:ilvl="0" w:tentative="0">
      <w:start w:val="1"/>
      <w:numFmt w:val="none"/>
      <w:suff w:val="nothing"/>
      <w:lvlText w:val="%1"/>
      <w:lvlJc w:val="left"/>
      <w:pPr>
        <w:ind w:left="0" w:firstLine="0"/>
      </w:pPr>
      <w:rPr>
        <w:rFonts w:hint="default" w:ascii="Times New Roman" w:hAnsi="Times New Roman" w:cs="Times New Roman"/>
        <w:b/>
        <w:i w:val="0"/>
        <w:sz w:val="21"/>
      </w:rPr>
    </w:lvl>
    <w:lvl w:ilvl="1" w:tentative="0">
      <w:start w:val="1"/>
      <w:numFmt w:val="decimal"/>
      <w:suff w:val="nothing"/>
      <w:lvlText w:val="%1%2　"/>
      <w:lvlJc w:val="left"/>
      <w:pPr>
        <w:ind w:left="0" w:firstLine="0"/>
      </w:pPr>
      <w:rPr>
        <w:rFonts w:hint="eastAsia" w:ascii="黑体" w:hAnsi="Times New Roman" w:eastAsia="黑体"/>
        <w:b w:val="0"/>
        <w:i w:val="0"/>
        <w:sz w:val="24"/>
      </w:rPr>
    </w:lvl>
    <w:lvl w:ilvl="2" w:tentative="0">
      <w:start w:val="1"/>
      <w:numFmt w:val="decimal"/>
      <w:suff w:val="nothing"/>
      <w:lvlText w:val="%1%2.%3　"/>
      <w:lvlJc w:val="left"/>
      <w:pPr>
        <w:ind w:left="0" w:firstLine="0"/>
      </w:pPr>
      <w:rPr>
        <w:rFonts w:hint="eastAsia" w:ascii="黑体" w:hAnsi="Times New Roman" w:eastAsia="黑体"/>
        <w:b w:val="0"/>
        <w:i w:val="0"/>
        <w:sz w:val="24"/>
      </w:rPr>
    </w:lvl>
    <w:lvl w:ilvl="3" w:tentative="0">
      <w:start w:val="1"/>
      <w:numFmt w:val="bullet"/>
      <w:pStyle w:val="91"/>
      <w:lvlText w:val=""/>
      <w:lvlJc w:val="left"/>
      <w:pPr>
        <w:tabs>
          <w:tab w:val="left" w:pos="420"/>
        </w:tabs>
        <w:ind w:left="420" w:hanging="420"/>
      </w:pPr>
      <w:rPr>
        <w:rFonts w:hint="default" w:ascii="Wingdings" w:hAnsi="Wingdings"/>
        <w:b/>
        <w:i w:val="0"/>
        <w:sz w:val="21"/>
      </w:rPr>
    </w:lvl>
    <w:lvl w:ilvl="4" w:tentative="0">
      <w:start w:val="1"/>
      <w:numFmt w:val="decimal"/>
      <w:suff w:val="nothing"/>
      <w:lvlText w:val="%1%2.%3.%4.%5　"/>
      <w:lvlJc w:val="left"/>
      <w:pPr>
        <w:ind w:left="0" w:firstLine="0"/>
      </w:pPr>
      <w:rPr>
        <w:rFonts w:hint="eastAsia" w:ascii="黑体" w:hAnsi="Times New Roman" w:eastAsia="黑体"/>
        <w:b w:val="0"/>
        <w:i w:val="0"/>
        <w:sz w:val="24"/>
      </w:rPr>
    </w:lvl>
    <w:lvl w:ilvl="5" w:tentative="0">
      <w:start w:val="1"/>
      <w:numFmt w:val="decimal"/>
      <w:suff w:val="nothing"/>
      <w:lvlText w:val="%1%2.%3.%4.%5.%6　"/>
      <w:lvlJc w:val="left"/>
      <w:pPr>
        <w:ind w:left="0" w:firstLine="0"/>
      </w:pPr>
      <w:rPr>
        <w:rFonts w:hint="eastAsia" w:ascii="黑体" w:hAnsi="Times New Roman" w:eastAsia="黑体"/>
        <w:b w:val="0"/>
        <w:i w:val="0"/>
        <w:sz w:val="24"/>
      </w:rPr>
    </w:lvl>
    <w:lvl w:ilvl="6" w:tentative="0">
      <w:start w:val="1"/>
      <w:numFmt w:val="decimal"/>
      <w:suff w:val="nothing"/>
      <w:lvlText w:val="%1%2.%3.%4.%5.%6.%7　"/>
      <w:lvlJc w:val="left"/>
      <w:pPr>
        <w:ind w:left="0" w:firstLine="0"/>
      </w:pPr>
      <w:rPr>
        <w:rFonts w:hint="eastAsia" w:ascii="黑体" w:hAnsi="Times New Roman" w:eastAsia="黑体"/>
        <w:b w:val="0"/>
        <w:i w:val="0"/>
        <w:sz w:val="24"/>
      </w:rPr>
    </w:lvl>
    <w:lvl w:ilvl="7" w:tentative="0">
      <w:start w:val="1"/>
      <w:numFmt w:val="decimal"/>
      <w:lvlText w:val="%1.%2.%3.%4.%5.%6.%7.%8"/>
      <w:lvlJc w:val="left"/>
      <w:pPr>
        <w:tabs>
          <w:tab w:val="left" w:pos="4351"/>
        </w:tabs>
        <w:ind w:left="3969" w:hanging="1418"/>
      </w:pPr>
    </w:lvl>
    <w:lvl w:ilvl="8" w:tentative="0">
      <w:start w:val="1"/>
      <w:numFmt w:val="decimal"/>
      <w:lvlText w:val="%1.%2.%3.%4.%5.%6.%7.%8.%9"/>
      <w:lvlJc w:val="left"/>
      <w:pPr>
        <w:tabs>
          <w:tab w:val="left" w:pos="4777"/>
        </w:tabs>
        <w:ind w:left="4677" w:hanging="1700"/>
      </w:pPr>
    </w:lvl>
  </w:abstractNum>
  <w:abstractNum w:abstractNumId="7">
    <w:nsid w:val="0D400D8D"/>
    <w:multiLevelType w:val="multilevel"/>
    <w:tmpl w:val="0D400D8D"/>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0E020EF4"/>
    <w:multiLevelType w:val="multilevel"/>
    <w:tmpl w:val="0E020EF4"/>
    <w:lvl w:ilvl="0" w:tentative="0">
      <w:start w:val="1"/>
      <w:numFmt w:val="lowerLetter"/>
      <w:lvlText w:val="%1)"/>
      <w:lvlJc w:val="left"/>
      <w:pPr>
        <w:ind w:left="900" w:hanging="42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pStyle w:val="100"/>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0E300669"/>
    <w:multiLevelType w:val="multilevel"/>
    <w:tmpl w:val="0E30066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0E4357C4"/>
    <w:multiLevelType w:val="multilevel"/>
    <w:tmpl w:val="0E4357C4"/>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0FBA09AD"/>
    <w:multiLevelType w:val="multilevel"/>
    <w:tmpl w:val="0FBA09AD"/>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12713807"/>
    <w:multiLevelType w:val="multilevel"/>
    <w:tmpl w:val="12713807"/>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1AA32045"/>
    <w:multiLevelType w:val="multilevel"/>
    <w:tmpl w:val="1AA32045"/>
    <w:lvl w:ilvl="0" w:tentative="0">
      <w:start w:val="1"/>
      <w:numFmt w:val="lowerLetter"/>
      <w:pStyle w:val="95"/>
      <w:lvlText w:val="%1)"/>
      <w:lvlJc w:val="left"/>
      <w:pPr>
        <w:tabs>
          <w:tab w:val="left" w:pos="1260"/>
        </w:tabs>
        <w:ind w:left="12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1BC04112"/>
    <w:multiLevelType w:val="singleLevel"/>
    <w:tmpl w:val="1BC04112"/>
    <w:lvl w:ilvl="0" w:tentative="0">
      <w:start w:val="1"/>
      <w:numFmt w:val="bullet"/>
      <w:lvlText w:val=""/>
      <w:lvlJc w:val="left"/>
      <w:pPr>
        <w:ind w:left="420" w:hanging="420"/>
      </w:pPr>
      <w:rPr>
        <w:rFonts w:hint="default" w:ascii="Wingdings" w:hAnsi="Wingdings"/>
      </w:rPr>
    </w:lvl>
  </w:abstractNum>
  <w:abstractNum w:abstractNumId="15">
    <w:nsid w:val="1C0518B1"/>
    <w:multiLevelType w:val="multilevel"/>
    <w:tmpl w:val="1C0518B1"/>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1DF735D4"/>
    <w:multiLevelType w:val="multilevel"/>
    <w:tmpl w:val="1DF735D4"/>
    <w:lvl w:ilvl="0" w:tentative="0">
      <w:start w:val="1"/>
      <w:numFmt w:val="lowerLetter"/>
      <w:pStyle w:val="82"/>
      <w:suff w:val="nothing"/>
      <w:lvlText w:val="%1） "/>
      <w:lvlJc w:val="left"/>
      <w:pPr>
        <w:ind w:left="907" w:hanging="487"/>
      </w:pPr>
      <w:rPr>
        <w:rFonts w:hint="eastAsia" w:ascii="宋体" w:hAnsi="Times New Roman" w:eastAsia="宋体"/>
        <w:b w:val="0"/>
        <w:i w:val="0"/>
        <w:sz w:val="24"/>
        <w:szCs w:val="24"/>
      </w:rPr>
    </w:lvl>
    <w:lvl w:ilvl="1" w:tentative="0">
      <w:start w:val="1"/>
      <w:numFmt w:val="decimal"/>
      <w:isLgl/>
      <w:suff w:val="nothing"/>
      <w:lvlText w:val="%2　"/>
      <w:lvlJc w:val="left"/>
      <w:pPr>
        <w:ind w:left="907" w:hanging="487"/>
      </w:pPr>
      <w:rPr>
        <w:rFonts w:hint="eastAsia" w:ascii="黑体" w:hAnsi="Times New Roman" w:eastAsia="黑体"/>
        <w:b w:val="0"/>
        <w:i w:val="0"/>
        <w:snapToGrid/>
        <w:spacing w:val="0"/>
        <w:w w:val="100"/>
        <w:kern w:val="21"/>
        <w:sz w:val="21"/>
      </w:rPr>
    </w:lvl>
    <w:lvl w:ilvl="2" w:tentative="0">
      <w:start w:val="1"/>
      <w:numFmt w:val="decimal"/>
      <w:suff w:val="nothing"/>
      <w:lvlText w:val="%1%2.%3　"/>
      <w:lvlJc w:val="left"/>
      <w:pPr>
        <w:ind w:left="907" w:hanging="487"/>
      </w:pPr>
      <w:rPr>
        <w:rFonts w:hint="eastAsia" w:ascii="黑体" w:hAnsi="Times New Roman" w:eastAsia="黑体"/>
        <w:b w:val="0"/>
        <w:i w:val="0"/>
        <w:sz w:val="21"/>
      </w:rPr>
    </w:lvl>
    <w:lvl w:ilvl="3" w:tentative="0">
      <w:start w:val="1"/>
      <w:numFmt w:val="decimal"/>
      <w:suff w:val="nothing"/>
      <w:lvlText w:val="%1%2.%3.%4　"/>
      <w:lvlJc w:val="left"/>
      <w:pPr>
        <w:ind w:left="907" w:hanging="487"/>
      </w:pPr>
      <w:rPr>
        <w:rFonts w:hint="eastAsia" w:ascii="黑体" w:hAnsi="Times New Roman" w:eastAsia="黑体"/>
        <w:b w:val="0"/>
        <w:i w:val="0"/>
        <w:sz w:val="21"/>
      </w:rPr>
    </w:lvl>
    <w:lvl w:ilvl="4" w:tentative="0">
      <w:start w:val="1"/>
      <w:numFmt w:val="decimal"/>
      <w:suff w:val="nothing"/>
      <w:lvlText w:val="%1%2.%3.%4.%5　"/>
      <w:lvlJc w:val="left"/>
      <w:pPr>
        <w:ind w:left="907" w:hanging="487"/>
      </w:pPr>
      <w:rPr>
        <w:rFonts w:hint="eastAsia" w:ascii="黑体" w:hAnsi="Times New Roman" w:eastAsia="黑体"/>
        <w:b w:val="0"/>
        <w:i w:val="0"/>
        <w:sz w:val="21"/>
      </w:rPr>
    </w:lvl>
    <w:lvl w:ilvl="5" w:tentative="0">
      <w:start w:val="1"/>
      <w:numFmt w:val="decimal"/>
      <w:suff w:val="nothing"/>
      <w:lvlText w:val="%1%2.%3.%4.%5.%6　"/>
      <w:lvlJc w:val="left"/>
      <w:pPr>
        <w:ind w:left="907" w:hanging="487"/>
      </w:pPr>
      <w:rPr>
        <w:rFonts w:hint="eastAsia" w:ascii="黑体" w:hAnsi="Times New Roman" w:eastAsia="黑体"/>
        <w:b w:val="0"/>
        <w:i w:val="0"/>
        <w:sz w:val="21"/>
      </w:rPr>
    </w:lvl>
    <w:lvl w:ilvl="6" w:tentative="0">
      <w:start w:val="1"/>
      <w:numFmt w:val="decimal"/>
      <w:suff w:val="nothing"/>
      <w:lvlText w:val="%1%2.%3.%4.%5.%6.%7　"/>
      <w:lvlJc w:val="left"/>
      <w:pPr>
        <w:ind w:left="907" w:hanging="487"/>
      </w:pPr>
      <w:rPr>
        <w:rFonts w:hint="eastAsia" w:ascii="黑体" w:hAnsi="Times New Roman" w:eastAsia="黑体"/>
        <w:b w:val="0"/>
        <w:i w:val="0"/>
        <w:sz w:val="21"/>
      </w:rPr>
    </w:lvl>
    <w:lvl w:ilvl="7" w:tentative="0">
      <w:start w:val="1"/>
      <w:numFmt w:val="decimal"/>
      <w:lvlText w:val="%1.%2.%3.%4.%5.%6.%7.%8"/>
      <w:lvlJc w:val="left"/>
      <w:pPr>
        <w:tabs>
          <w:tab w:val="left" w:pos="5434"/>
        </w:tabs>
        <w:ind w:left="907" w:hanging="487"/>
      </w:pPr>
      <w:rPr>
        <w:rFonts w:hint="eastAsia"/>
      </w:rPr>
    </w:lvl>
    <w:lvl w:ilvl="8" w:tentative="0">
      <w:start w:val="1"/>
      <w:numFmt w:val="decimal"/>
      <w:lvlText w:val="%1.%2.%3.%4.%5.%6.%7.%8.%9"/>
      <w:lvlJc w:val="left"/>
      <w:pPr>
        <w:tabs>
          <w:tab w:val="left" w:pos="6142"/>
        </w:tabs>
        <w:ind w:left="907" w:hanging="487"/>
      </w:pPr>
      <w:rPr>
        <w:rFonts w:hint="eastAsia"/>
      </w:rPr>
    </w:lvl>
  </w:abstractNum>
  <w:abstractNum w:abstractNumId="17">
    <w:nsid w:val="1EA138E9"/>
    <w:multiLevelType w:val="multilevel"/>
    <w:tmpl w:val="1EA138E9"/>
    <w:lvl w:ilvl="0" w:tentative="0">
      <w:start w:val="1"/>
      <w:numFmt w:val="decimal"/>
      <w:pStyle w:val="52"/>
      <w:suff w:val="nothing"/>
      <w:lvlText w:val="图 %1 "/>
      <w:lvlJc w:val="left"/>
      <w:pPr>
        <w:ind w:left="0" w:firstLine="0"/>
      </w:pPr>
      <w:rPr>
        <w:rFonts w:hint="default" w:ascii="黑体" w:hAnsi="Arial Rounded MT Bold"/>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23E2516A"/>
    <w:multiLevelType w:val="multilevel"/>
    <w:tmpl w:val="23E2516A"/>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261A7109"/>
    <w:multiLevelType w:val="multilevel"/>
    <w:tmpl w:val="261A7109"/>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2C770559"/>
    <w:multiLevelType w:val="multilevel"/>
    <w:tmpl w:val="2C770559"/>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1">
    <w:nsid w:val="2D263DB0"/>
    <w:multiLevelType w:val="multilevel"/>
    <w:tmpl w:val="2D263DB0"/>
    <w:lvl w:ilvl="0" w:tentative="0">
      <w:start w:val="1"/>
      <w:numFmt w:val="decimal"/>
      <w:pStyle w:val="66"/>
      <w:suff w:val="space"/>
      <w:lvlText w:val="表 %1"/>
      <w:lvlJc w:val="left"/>
      <w:pPr>
        <w:ind w:left="0" w:firstLine="0"/>
      </w:pPr>
      <w:rPr>
        <w:rFonts w:hint="default" w:ascii="黑体" w:hAnsi="Arial Rounded MT Bold"/>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2FC70F2B"/>
    <w:multiLevelType w:val="multilevel"/>
    <w:tmpl w:val="2FC70F2B"/>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32BA42FE"/>
    <w:multiLevelType w:val="multilevel"/>
    <w:tmpl w:val="32BA42FE"/>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4">
    <w:nsid w:val="34C36CA3"/>
    <w:multiLevelType w:val="multilevel"/>
    <w:tmpl w:val="34C36CA3"/>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5">
    <w:nsid w:val="3AD672A2"/>
    <w:multiLevelType w:val="multilevel"/>
    <w:tmpl w:val="3AD672A2"/>
    <w:lvl w:ilvl="0" w:tentative="0">
      <w:start w:val="1"/>
      <w:numFmt w:val="decimal"/>
      <w:pStyle w:val="71"/>
      <w:suff w:val="nothing"/>
      <w:lvlText w:val="%1"/>
      <w:lvlJc w:val="left"/>
      <w:pPr>
        <w:ind w:left="420" w:hanging="420"/>
      </w:pPr>
      <w:rPr>
        <w:rFonts w:hint="default" w:ascii="Times New Roman" w:hAnsi="Times New Roman"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3C72223A"/>
    <w:multiLevelType w:val="multilevel"/>
    <w:tmpl w:val="3C72223A"/>
    <w:lvl w:ilvl="0" w:tentative="0">
      <w:start w:val="1"/>
      <w:numFmt w:val="decimal"/>
      <w:pStyle w:val="75"/>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7">
    <w:nsid w:val="44C50F90"/>
    <w:multiLevelType w:val="multilevel"/>
    <w:tmpl w:val="44C50F90"/>
    <w:lvl w:ilvl="0" w:tentative="0">
      <w:start w:val="1"/>
      <w:numFmt w:val="lowerLetter"/>
      <w:pStyle w:val="127"/>
      <w:lvlText w:val="%1)"/>
      <w:lvlJc w:val="left"/>
      <w:pPr>
        <w:tabs>
          <w:tab w:val="left" w:pos="840"/>
        </w:tabs>
        <w:ind w:left="839" w:hanging="419"/>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shadow w14:blurRad="0" w14:dist="0" w14:dir="0" w14:sx="0" w14:sy="0" w14:kx="0" w14:ky="0" w14:algn="none">
          <w14:srgbClr w14:val="000000"/>
        </w14:shadow>
      </w:rPr>
    </w:lvl>
    <w:lvl w:ilvl="1" w:tentative="0">
      <w:start w:val="1"/>
      <w:numFmt w:val="decimal"/>
      <w:pStyle w:val="126"/>
      <w:lvlText w:val="%2)"/>
      <w:lvlJc w:val="left"/>
      <w:pPr>
        <w:tabs>
          <w:tab w:val="left" w:pos="1260"/>
        </w:tabs>
        <w:ind w:left="1259" w:hanging="419"/>
      </w:pPr>
      <w:rPr>
        <w:rFonts w:hint="eastAsia"/>
      </w:rPr>
    </w:lvl>
    <w:lvl w:ilvl="2" w:tentative="0">
      <w:start w:val="1"/>
      <w:numFmt w:val="decimal"/>
      <w:pStyle w:val="128"/>
      <w:lvlText w:val="(%3)"/>
      <w:lvlJc w:val="left"/>
      <w:pPr>
        <w:tabs>
          <w:tab w:val="left" w:pos="0"/>
        </w:tabs>
        <w:ind w:left="1679" w:hanging="420"/>
      </w:pPr>
      <w:rPr>
        <w:rFonts w:hint="default" w:ascii="Times New Roman" w:hAnsi="Times New Roman" w:eastAsia="宋体" w:cs="Times New Roman"/>
        <w:b w:val="0"/>
        <w:i w:val="0"/>
        <w:sz w:val="21"/>
        <w:szCs w:val="21"/>
      </w:rPr>
    </w:lvl>
    <w:lvl w:ilvl="3" w:tentative="0">
      <w:start w:val="1"/>
      <w:numFmt w:val="decimal"/>
      <w:lvlText w:val="%4."/>
      <w:lvlJc w:val="left"/>
      <w:pPr>
        <w:tabs>
          <w:tab w:val="left" w:pos="2100"/>
        </w:tabs>
        <w:ind w:left="2099" w:hanging="419"/>
      </w:pPr>
      <w:rPr>
        <w:rFonts w:hint="eastAsia"/>
      </w:rPr>
    </w:lvl>
    <w:lvl w:ilvl="4" w:tentative="0">
      <w:start w:val="1"/>
      <w:numFmt w:val="lowerLetter"/>
      <w:lvlText w:val="%5)"/>
      <w:lvlJc w:val="left"/>
      <w:pPr>
        <w:tabs>
          <w:tab w:val="left" w:pos="2520"/>
        </w:tabs>
        <w:ind w:left="2519" w:hanging="419"/>
      </w:pPr>
      <w:rPr>
        <w:rFonts w:hint="eastAsia"/>
      </w:rPr>
    </w:lvl>
    <w:lvl w:ilvl="5" w:tentative="0">
      <w:start w:val="1"/>
      <w:numFmt w:val="lowerRoman"/>
      <w:lvlText w:val="%6."/>
      <w:lvlJc w:val="right"/>
      <w:pPr>
        <w:tabs>
          <w:tab w:val="left" w:pos="2940"/>
        </w:tabs>
        <w:ind w:left="2939" w:hanging="419"/>
      </w:pPr>
      <w:rPr>
        <w:rFonts w:hint="eastAsia"/>
      </w:rPr>
    </w:lvl>
    <w:lvl w:ilvl="6" w:tentative="0">
      <w:start w:val="1"/>
      <w:numFmt w:val="decimal"/>
      <w:lvlText w:val="%7."/>
      <w:lvlJc w:val="left"/>
      <w:pPr>
        <w:tabs>
          <w:tab w:val="left" w:pos="3360"/>
        </w:tabs>
        <w:ind w:left="3359" w:hanging="419"/>
      </w:pPr>
      <w:rPr>
        <w:rFonts w:hint="eastAsia"/>
      </w:rPr>
    </w:lvl>
    <w:lvl w:ilvl="7" w:tentative="0">
      <w:start w:val="1"/>
      <w:numFmt w:val="lowerLetter"/>
      <w:lvlText w:val="%8)"/>
      <w:lvlJc w:val="left"/>
      <w:pPr>
        <w:tabs>
          <w:tab w:val="left" w:pos="3780"/>
        </w:tabs>
        <w:ind w:left="3779" w:hanging="419"/>
      </w:pPr>
      <w:rPr>
        <w:rFonts w:hint="eastAsia"/>
      </w:rPr>
    </w:lvl>
    <w:lvl w:ilvl="8" w:tentative="0">
      <w:start w:val="1"/>
      <w:numFmt w:val="lowerRoman"/>
      <w:lvlText w:val="%9."/>
      <w:lvlJc w:val="right"/>
      <w:pPr>
        <w:tabs>
          <w:tab w:val="left" w:pos="4200"/>
        </w:tabs>
        <w:ind w:left="4199" w:hanging="419"/>
      </w:pPr>
      <w:rPr>
        <w:rFonts w:hint="eastAsia"/>
      </w:rPr>
    </w:lvl>
  </w:abstractNum>
  <w:abstractNum w:abstractNumId="28">
    <w:nsid w:val="454102CD"/>
    <w:multiLevelType w:val="multilevel"/>
    <w:tmpl w:val="454102CD"/>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9">
    <w:nsid w:val="457A1B6D"/>
    <w:multiLevelType w:val="multilevel"/>
    <w:tmpl w:val="457A1B6D"/>
    <w:lvl w:ilvl="0" w:tentative="0">
      <w:start w:val="1"/>
      <w:numFmt w:val="lowerLetter"/>
      <w:pStyle w:val="73"/>
      <w:lvlText w:val="%1)"/>
      <w:lvlJc w:val="left"/>
      <w:pPr>
        <w:tabs>
          <w:tab w:val="left" w:pos="840"/>
        </w:tabs>
        <w:ind w:left="840" w:hanging="420"/>
      </w:pPr>
      <w:rPr>
        <w:rFonts w:hint="eastAsia" w:ascii="Times New Roman" w:hAnsi="Times New Roman" w:eastAsia="宋体"/>
        <w:kern w:val="2"/>
        <w:sz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0">
    <w:nsid w:val="4ADF1753"/>
    <w:multiLevelType w:val="multilevel"/>
    <w:tmpl w:val="4ADF1753"/>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1">
    <w:nsid w:val="4CDB36ED"/>
    <w:multiLevelType w:val="multilevel"/>
    <w:tmpl w:val="4CDB36ED"/>
    <w:lvl w:ilvl="0" w:tentative="0">
      <w:start w:val="1"/>
      <w:numFmt w:val="upperLetter"/>
      <w:pStyle w:val="53"/>
      <w:suff w:val="nothing"/>
      <w:lvlText w:val="附录%1   "/>
      <w:lvlJc w:val="left"/>
      <w:pPr>
        <w:ind w:left="0" w:firstLine="0"/>
      </w:pPr>
      <w:rPr>
        <w:rFonts w:hint="eastAsia" w:ascii="黑体" w:hAnsi="Times New Roman" w:eastAsia="黑体"/>
      </w:rPr>
    </w:lvl>
    <w:lvl w:ilvl="1" w:tentative="0">
      <w:start w:val="1"/>
      <w:numFmt w:val="decimal"/>
      <w:pStyle w:val="54"/>
      <w:suff w:val="nothing"/>
      <w:lvlText w:val="%1.%2  "/>
      <w:lvlJc w:val="left"/>
      <w:pPr>
        <w:ind w:left="1134" w:firstLine="0"/>
      </w:pPr>
      <w:rPr>
        <w:rFonts w:hint="eastAsia" w:ascii="黑体" w:hAnsi="Times New Roman" w:eastAsia="黑体"/>
        <w:b w:val="0"/>
      </w:rPr>
    </w:lvl>
    <w:lvl w:ilvl="2" w:tentative="0">
      <w:start w:val="1"/>
      <w:numFmt w:val="decimal"/>
      <w:pStyle w:val="47"/>
      <w:suff w:val="nothing"/>
      <w:lvlText w:val="%1.%2.%3  "/>
      <w:lvlJc w:val="left"/>
      <w:pPr>
        <w:ind w:left="0" w:firstLine="0"/>
      </w:pPr>
      <w:rPr>
        <w:rFonts w:hint="default" w:ascii="黑体" w:hAnsi="Arial Rounded MT Bold"/>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32">
    <w:nsid w:val="4D1E46AA"/>
    <w:multiLevelType w:val="multilevel"/>
    <w:tmpl w:val="4D1E46AA"/>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3">
    <w:nsid w:val="4D6E4504"/>
    <w:multiLevelType w:val="multilevel"/>
    <w:tmpl w:val="4D6E4504"/>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4">
    <w:nsid w:val="4E5609C1"/>
    <w:multiLevelType w:val="multilevel"/>
    <w:tmpl w:val="4E5609C1"/>
    <w:lvl w:ilvl="0" w:tentative="0">
      <w:start w:val="1"/>
      <w:numFmt w:val="decimal"/>
      <w:lvlText w:val="%1）"/>
      <w:lvlJc w:val="left"/>
      <w:pPr>
        <w:ind w:left="1069"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5">
    <w:nsid w:val="52153583"/>
    <w:multiLevelType w:val="multilevel"/>
    <w:tmpl w:val="52153583"/>
    <w:lvl w:ilvl="0" w:tentative="0">
      <w:start w:val="1"/>
      <w:numFmt w:val="decimal"/>
      <w:pStyle w:val="2"/>
      <w:suff w:val="nothing"/>
      <w:lvlText w:val="%1  "/>
      <w:lvlJc w:val="left"/>
      <w:pPr>
        <w:ind w:left="0" w:firstLine="0"/>
      </w:pPr>
      <w:rPr>
        <w:rFonts w:hint="eastAsia"/>
      </w:rPr>
    </w:lvl>
    <w:lvl w:ilvl="1" w:tentative="0">
      <w:start w:val="1"/>
      <w:numFmt w:val="decimal"/>
      <w:pStyle w:val="3"/>
      <w:suff w:val="nothing"/>
      <w:lvlText w:val="%1.%2  "/>
      <w:lvlJc w:val="left"/>
      <w:pPr>
        <w:ind w:left="0" w:firstLine="0"/>
      </w:pPr>
      <w:rPr>
        <w:rFonts w:hint="eastAsia" w:ascii="黑体" w:hAnsi="Arial Rounded MT Bold"/>
      </w:rPr>
    </w:lvl>
    <w:lvl w:ilvl="2" w:tentative="0">
      <w:start w:val="1"/>
      <w:numFmt w:val="decimal"/>
      <w:pStyle w:val="5"/>
      <w:suff w:val="nothing"/>
      <w:lvlText w:val="%1.%2.%3  "/>
      <w:lvlJc w:val="left"/>
      <w:pPr>
        <w:ind w:left="0" w:firstLine="0"/>
      </w:pPr>
      <w:rPr>
        <w:rFonts w:hint="eastAsia" w:ascii="黑体" w:hAnsi="Arial Rounded MT Bold" w:eastAsia="黑体"/>
      </w:rPr>
    </w:lvl>
    <w:lvl w:ilvl="3" w:tentative="0">
      <w:start w:val="1"/>
      <w:numFmt w:val="decimal"/>
      <w:pStyle w:val="6"/>
      <w:suff w:val="nothing"/>
      <w:lvlText w:val="%1.%2.%3.%4  "/>
      <w:lvlJc w:val="left"/>
      <w:pPr>
        <w:ind w:left="0" w:firstLine="0"/>
      </w:pPr>
      <w:rPr>
        <w:rFonts w:hint="eastAsia" w:ascii="黑体" w:hAnsi="Arial Rounded MT Bold" w:eastAsia="黑体"/>
      </w:rPr>
    </w:lvl>
    <w:lvl w:ilvl="4" w:tentative="0">
      <w:start w:val="1"/>
      <w:numFmt w:val="decimal"/>
      <w:lvlText w:val="%1.%2.%3.%4.%5"/>
      <w:lvlJc w:val="left"/>
      <w:pPr>
        <w:tabs>
          <w:tab w:val="left" w:pos="1080"/>
        </w:tabs>
        <w:ind w:left="420" w:hanging="420"/>
      </w:pPr>
      <w:rPr>
        <w:rFonts w:hint="eastAsia"/>
      </w:rPr>
    </w:lvl>
    <w:lvl w:ilvl="5" w:tentative="0">
      <w:start w:val="1"/>
      <w:numFmt w:val="decimal"/>
      <w:lvlText w:val="%1.%2.%3.%4.%5.%6"/>
      <w:lvlJc w:val="left"/>
      <w:pPr>
        <w:tabs>
          <w:tab w:val="left" w:pos="1440"/>
        </w:tabs>
        <w:ind w:left="420" w:hanging="420"/>
      </w:pPr>
      <w:rPr>
        <w:rFonts w:hint="eastAsia"/>
      </w:rPr>
    </w:lvl>
    <w:lvl w:ilvl="6" w:tentative="0">
      <w:start w:val="1"/>
      <w:numFmt w:val="decimal"/>
      <w:lvlText w:val="%1.%2.%3.%4.%5.%6.%7"/>
      <w:lvlJc w:val="left"/>
      <w:pPr>
        <w:tabs>
          <w:tab w:val="left" w:pos="1800"/>
        </w:tabs>
        <w:ind w:left="420" w:hanging="420"/>
      </w:pPr>
      <w:rPr>
        <w:rFonts w:hint="eastAsia"/>
      </w:rPr>
    </w:lvl>
    <w:lvl w:ilvl="7" w:tentative="0">
      <w:start w:val="1"/>
      <w:numFmt w:val="decimal"/>
      <w:lvlText w:val="%1.%2.%3.%4.%5.%6.%7.%8"/>
      <w:lvlJc w:val="left"/>
      <w:pPr>
        <w:tabs>
          <w:tab w:val="left" w:pos="1800"/>
        </w:tabs>
        <w:ind w:left="420" w:hanging="420"/>
      </w:pPr>
      <w:rPr>
        <w:rFonts w:hint="eastAsia"/>
      </w:rPr>
    </w:lvl>
    <w:lvl w:ilvl="8" w:tentative="0">
      <w:start w:val="1"/>
      <w:numFmt w:val="decimal"/>
      <w:lvlText w:val="%1.%2.%3.%4.%5.%6.%7.%8.%9"/>
      <w:lvlJc w:val="left"/>
      <w:pPr>
        <w:tabs>
          <w:tab w:val="left" w:pos="2160"/>
        </w:tabs>
        <w:ind w:left="420" w:hanging="420"/>
      </w:pPr>
      <w:rPr>
        <w:rFonts w:hint="eastAsia"/>
      </w:rPr>
    </w:lvl>
  </w:abstractNum>
  <w:abstractNum w:abstractNumId="36">
    <w:nsid w:val="546436DA"/>
    <w:multiLevelType w:val="multilevel"/>
    <w:tmpl w:val="546436DA"/>
    <w:lvl w:ilvl="0" w:tentative="0">
      <w:start w:val="1"/>
      <w:numFmt w:val="decimal"/>
      <w:lvlText w:val="（%1）"/>
      <w:lvlJc w:val="left"/>
      <w:pPr>
        <w:ind w:left="1200" w:hanging="720"/>
      </w:pPr>
      <w:rPr>
        <w:rFonts w:hint="default"/>
      </w:rPr>
    </w:lvl>
    <w:lvl w:ilvl="1" w:tentative="0">
      <w:start w:val="1"/>
      <w:numFmt w:val="decimal"/>
      <w:lvlText w:val="%2）"/>
      <w:lvlJc w:val="left"/>
      <w:pPr>
        <w:ind w:left="1920" w:hanging="720"/>
      </w:pPr>
      <w:rPr>
        <w:rFonts w:hint="default"/>
      </w:rPr>
    </w:lvl>
    <w:lvl w:ilvl="2" w:tentative="0">
      <w:start w:val="1"/>
      <w:numFmt w:val="lowerRoman"/>
      <w:lvlText w:val="%3."/>
      <w:lvlJc w:val="right"/>
      <w:pPr>
        <w:ind w:left="2280" w:hanging="180"/>
      </w:pPr>
    </w:lvl>
    <w:lvl w:ilvl="3" w:tentative="0">
      <w:start w:val="1"/>
      <w:numFmt w:val="decimal"/>
      <w:lvlText w:val="%4."/>
      <w:lvlJc w:val="left"/>
      <w:pPr>
        <w:ind w:left="3000" w:hanging="360"/>
      </w:pPr>
    </w:lvl>
    <w:lvl w:ilvl="4" w:tentative="0">
      <w:start w:val="1"/>
      <w:numFmt w:val="lowerLetter"/>
      <w:lvlText w:val="%5."/>
      <w:lvlJc w:val="left"/>
      <w:pPr>
        <w:ind w:left="3720" w:hanging="360"/>
      </w:pPr>
    </w:lvl>
    <w:lvl w:ilvl="5" w:tentative="0">
      <w:start w:val="1"/>
      <w:numFmt w:val="lowerRoman"/>
      <w:lvlText w:val="%6."/>
      <w:lvlJc w:val="right"/>
      <w:pPr>
        <w:ind w:left="4440" w:hanging="180"/>
      </w:pPr>
    </w:lvl>
    <w:lvl w:ilvl="6" w:tentative="0">
      <w:start w:val="1"/>
      <w:numFmt w:val="decimal"/>
      <w:lvlText w:val="%7."/>
      <w:lvlJc w:val="left"/>
      <w:pPr>
        <w:ind w:left="5160" w:hanging="360"/>
      </w:pPr>
    </w:lvl>
    <w:lvl w:ilvl="7" w:tentative="0">
      <w:start w:val="1"/>
      <w:numFmt w:val="lowerLetter"/>
      <w:lvlText w:val="%8."/>
      <w:lvlJc w:val="left"/>
      <w:pPr>
        <w:ind w:left="5880" w:hanging="360"/>
      </w:pPr>
    </w:lvl>
    <w:lvl w:ilvl="8" w:tentative="0">
      <w:start w:val="1"/>
      <w:numFmt w:val="lowerRoman"/>
      <w:lvlText w:val="%9."/>
      <w:lvlJc w:val="right"/>
      <w:pPr>
        <w:ind w:left="6600" w:hanging="180"/>
      </w:pPr>
    </w:lvl>
  </w:abstractNum>
  <w:abstractNum w:abstractNumId="37">
    <w:nsid w:val="56A66F44"/>
    <w:multiLevelType w:val="multilevel"/>
    <w:tmpl w:val="56A66F44"/>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8">
    <w:nsid w:val="5A204AD9"/>
    <w:multiLevelType w:val="multilevel"/>
    <w:tmpl w:val="5A204AD9"/>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9">
    <w:nsid w:val="5A7C222D"/>
    <w:multiLevelType w:val="multilevel"/>
    <w:tmpl w:val="5A7C222D"/>
    <w:lvl w:ilvl="0" w:tentative="0">
      <w:start w:val="1"/>
      <w:numFmt w:val="lowerLetter"/>
      <w:lvlText w:val="%1)"/>
      <w:lvlJc w:val="left"/>
      <w:pPr>
        <w:ind w:left="78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5FCE32D0"/>
    <w:multiLevelType w:val="multilevel"/>
    <w:tmpl w:val="5FCE32D0"/>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1">
    <w:nsid w:val="62AC3458"/>
    <w:multiLevelType w:val="multilevel"/>
    <w:tmpl w:val="62AC3458"/>
    <w:lvl w:ilvl="0" w:tentative="0">
      <w:start w:val="1"/>
      <w:numFmt w:val="decimal"/>
      <w:pStyle w:val="77"/>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2">
    <w:nsid w:val="646260FA"/>
    <w:multiLevelType w:val="multilevel"/>
    <w:tmpl w:val="646260FA"/>
    <w:lvl w:ilvl="0" w:tentative="0">
      <w:start w:val="1"/>
      <w:numFmt w:val="decimal"/>
      <w:pStyle w:val="123"/>
      <w:suff w:val="nothing"/>
      <w:lvlText w:val="表%1　"/>
      <w:lvlJc w:val="left"/>
      <w:pPr>
        <w:ind w:left="0" w:firstLine="0"/>
      </w:pPr>
      <w:rPr>
        <w:rFonts w:hint="eastAsia" w:ascii="黑体" w:hAnsi="Times New Roman" w:eastAsia="黑体"/>
        <w:b w:val="0"/>
        <w:i w:val="0"/>
        <w:sz w:val="21"/>
      </w:rPr>
    </w:lvl>
    <w:lvl w:ilvl="1" w:tentative="0">
      <w:start w:val="1"/>
      <w:numFmt w:val="decimal"/>
      <w:lvlText w:val="%1.%2"/>
      <w:lvlJc w:val="left"/>
      <w:pPr>
        <w:tabs>
          <w:tab w:val="left" w:pos="992"/>
        </w:tabs>
        <w:ind w:left="992" w:hanging="567"/>
      </w:pPr>
      <w:rPr>
        <w:rFonts w:hint="eastAsia"/>
      </w:rPr>
    </w:lvl>
    <w:lvl w:ilvl="2" w:tentative="0">
      <w:start w:val="1"/>
      <w:numFmt w:val="decimal"/>
      <w:lvlText w:val="%1.%2.%3"/>
      <w:lvlJc w:val="left"/>
      <w:pPr>
        <w:tabs>
          <w:tab w:val="left" w:pos="1417"/>
        </w:tabs>
        <w:ind w:left="1417" w:hanging="567"/>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43">
    <w:nsid w:val="65D151CB"/>
    <w:multiLevelType w:val="multilevel"/>
    <w:tmpl w:val="65D151CB"/>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4">
    <w:nsid w:val="67BE3521"/>
    <w:multiLevelType w:val="multilevel"/>
    <w:tmpl w:val="67BE3521"/>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67C3626B"/>
    <w:multiLevelType w:val="multilevel"/>
    <w:tmpl w:val="67C3626B"/>
    <w:lvl w:ilvl="0" w:tentative="0">
      <w:start w:val="1"/>
      <w:numFmt w:val="decimal"/>
      <w:pStyle w:val="112"/>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699D7206"/>
    <w:multiLevelType w:val="multilevel"/>
    <w:tmpl w:val="699D7206"/>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7">
    <w:nsid w:val="6B310E9C"/>
    <w:multiLevelType w:val="multilevel"/>
    <w:tmpl w:val="6B310E9C"/>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8">
    <w:nsid w:val="6C3212C0"/>
    <w:multiLevelType w:val="multilevel"/>
    <w:tmpl w:val="6C3212C0"/>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9">
    <w:nsid w:val="6CEA2025"/>
    <w:multiLevelType w:val="multilevel"/>
    <w:tmpl w:val="6CEA2025"/>
    <w:lvl w:ilvl="0" w:tentative="0">
      <w:start w:val="1"/>
      <w:numFmt w:val="none"/>
      <w:pStyle w:val="12"/>
      <w:suff w:val="nothing"/>
      <w:lvlText w:val="%1"/>
      <w:lvlJc w:val="left"/>
      <w:pPr>
        <w:ind w:left="0" w:firstLine="0"/>
      </w:pPr>
      <w:rPr>
        <w:rFonts w:hint="default" w:ascii="Times New Roman" w:hAnsi="Times New Roman"/>
        <w:b/>
        <w:i w:val="0"/>
        <w:sz w:val="21"/>
      </w:rPr>
    </w:lvl>
    <w:lvl w:ilvl="1" w:tentative="0">
      <w:start w:val="1"/>
      <w:numFmt w:val="decimal"/>
      <w:pStyle w:val="87"/>
      <w:suff w:val="nothing"/>
      <w:lvlText w:val="%1%2　"/>
      <w:lvlJc w:val="left"/>
      <w:pPr>
        <w:ind w:left="0" w:firstLine="0"/>
      </w:pPr>
      <w:rPr>
        <w:rFonts w:hint="eastAsia" w:ascii="黑体" w:hAnsi="Times New Roman" w:eastAsia="黑体"/>
        <w:b w:val="0"/>
        <w:i w:val="0"/>
        <w:sz w:val="24"/>
        <w:szCs w:val="24"/>
      </w:rPr>
    </w:lvl>
    <w:lvl w:ilvl="2" w:tentative="0">
      <w:start w:val="1"/>
      <w:numFmt w:val="decimal"/>
      <w:pStyle w:val="83"/>
      <w:suff w:val="nothing"/>
      <w:lvlText w:val="%1%2.%3　"/>
      <w:lvlJc w:val="left"/>
      <w:pPr>
        <w:ind w:left="0" w:firstLine="0"/>
      </w:pPr>
      <w:rPr>
        <w:rFonts w:hint="eastAsia" w:ascii="黑体" w:hAnsi="Times New Roman" w:eastAsia="黑体"/>
        <w:b w:val="0"/>
        <w:i w:val="0"/>
        <w:sz w:val="24"/>
        <w:szCs w:val="24"/>
      </w:rPr>
    </w:lvl>
    <w:lvl w:ilvl="3" w:tentative="0">
      <w:start w:val="1"/>
      <w:numFmt w:val="decimal"/>
      <w:pStyle w:val="89"/>
      <w:suff w:val="space"/>
      <w:lvlText w:val="%1%2.%3.%4　"/>
      <w:lvlJc w:val="left"/>
      <w:pPr>
        <w:ind w:left="0" w:firstLine="0"/>
      </w:pPr>
      <w:rPr>
        <w:rFonts w:hint="eastAsia" w:ascii="黑体" w:hAnsi="Times New Roman" w:eastAsia="黑体"/>
        <w:b w:val="0"/>
        <w:i w:val="0"/>
        <w:sz w:val="24"/>
        <w:szCs w:val="24"/>
      </w:rPr>
    </w:lvl>
    <w:lvl w:ilvl="4" w:tentative="0">
      <w:start w:val="1"/>
      <w:numFmt w:val="decimal"/>
      <w:pStyle w:val="84"/>
      <w:suff w:val="nothing"/>
      <w:lvlText w:val="%1%2.%3.%4.%5　"/>
      <w:lvlJc w:val="left"/>
      <w:pPr>
        <w:ind w:left="0" w:firstLine="0"/>
      </w:pPr>
      <w:rPr>
        <w:rFonts w:hint="eastAsia" w:ascii="黑体" w:hAnsi="Times New Roman" w:eastAsia="黑体"/>
        <w:b w:val="0"/>
        <w:i w:val="0"/>
        <w:sz w:val="24"/>
        <w:szCs w:val="24"/>
      </w:rPr>
    </w:lvl>
    <w:lvl w:ilvl="5" w:tentative="0">
      <w:start w:val="1"/>
      <w:numFmt w:val="decimal"/>
      <w:pStyle w:val="85"/>
      <w:suff w:val="nothing"/>
      <w:lvlText w:val="%1%2.%3.%4.%5.%6　"/>
      <w:lvlJc w:val="left"/>
      <w:pPr>
        <w:ind w:left="0" w:firstLine="0"/>
      </w:pPr>
      <w:rPr>
        <w:rFonts w:hint="eastAsia" w:ascii="黑体" w:hAnsi="Times New Roman" w:eastAsia="黑体"/>
        <w:b w:val="0"/>
        <w:i w:val="0"/>
        <w:sz w:val="24"/>
        <w:szCs w:val="24"/>
      </w:rPr>
    </w:lvl>
    <w:lvl w:ilvl="6" w:tentative="0">
      <w:start w:val="1"/>
      <w:numFmt w:val="decimal"/>
      <w:pStyle w:val="86"/>
      <w:suff w:val="nothing"/>
      <w:lvlText w:val="%1%2.%3.%4.%5.%6.%7　"/>
      <w:lvlJc w:val="left"/>
      <w:pPr>
        <w:ind w:left="0" w:firstLine="0"/>
      </w:pPr>
      <w:rPr>
        <w:rFonts w:hint="eastAsia" w:ascii="黑体" w:hAnsi="Times New Roman" w:eastAsia="黑体"/>
        <w:b w:val="0"/>
        <w:i w:val="0"/>
        <w:sz w:val="24"/>
        <w:szCs w:val="24"/>
      </w:rPr>
    </w:lvl>
    <w:lvl w:ilvl="7" w:tentative="0">
      <w:start w:val="1"/>
      <w:numFmt w:val="decimal"/>
      <w:pStyle w:val="88"/>
      <w:suff w:val="space"/>
      <w:lvlText w:val="%1%2.%3.%4.%5.%6.%7.%8　"/>
      <w:lvlJc w:val="left"/>
      <w:pPr>
        <w:ind w:left="0" w:firstLine="0"/>
      </w:pPr>
      <w:rPr>
        <w:rFonts w:hint="eastAsia" w:ascii="黑体" w:eastAsia="黑体"/>
        <w:b w:val="0"/>
        <w:i w:val="0"/>
        <w:sz w:val="24"/>
        <w:szCs w:val="24"/>
      </w:rPr>
    </w:lvl>
    <w:lvl w:ilvl="8" w:tentative="0">
      <w:start w:val="1"/>
      <w:numFmt w:val="decimal"/>
      <w:lvlText w:val="%1.%2.%3.%4.%5.%6.%7.%8.%9"/>
      <w:lvlJc w:val="left"/>
      <w:pPr>
        <w:tabs>
          <w:tab w:val="left" w:pos="4777"/>
        </w:tabs>
        <w:ind w:left="4677" w:hanging="1700"/>
      </w:pPr>
      <w:rPr>
        <w:rFonts w:hint="eastAsia"/>
      </w:rPr>
    </w:lvl>
  </w:abstractNum>
  <w:abstractNum w:abstractNumId="50">
    <w:nsid w:val="6DDC52A8"/>
    <w:multiLevelType w:val="multilevel"/>
    <w:tmpl w:val="6DDC52A8"/>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1">
    <w:nsid w:val="706528B5"/>
    <w:multiLevelType w:val="multilevel"/>
    <w:tmpl w:val="706528B5"/>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
    <w:nsid w:val="71CA315C"/>
    <w:multiLevelType w:val="multilevel"/>
    <w:tmpl w:val="71CA315C"/>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3">
    <w:nsid w:val="729C1A36"/>
    <w:multiLevelType w:val="multilevel"/>
    <w:tmpl w:val="729C1A36"/>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4">
    <w:nsid w:val="733C10F1"/>
    <w:multiLevelType w:val="multilevel"/>
    <w:tmpl w:val="733C10F1"/>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5">
    <w:nsid w:val="75272DA6"/>
    <w:multiLevelType w:val="multilevel"/>
    <w:tmpl w:val="75272DA6"/>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6">
    <w:nsid w:val="7BF12DF5"/>
    <w:multiLevelType w:val="multilevel"/>
    <w:tmpl w:val="7BF12DF5"/>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7">
    <w:nsid w:val="7C9F3EC6"/>
    <w:multiLevelType w:val="multilevel"/>
    <w:tmpl w:val="7C9F3EC6"/>
    <w:lvl w:ilvl="0" w:tentative="0">
      <w:start w:val="1"/>
      <w:numFmt w:val="decimal"/>
      <w:pStyle w:val="124"/>
      <w:lvlText w:val="图%1."/>
      <w:lvlJc w:val="center"/>
      <w:pPr>
        <w:ind w:left="1271" w:hanging="42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7D8775A1"/>
    <w:multiLevelType w:val="multilevel"/>
    <w:tmpl w:val="7D8775A1"/>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9">
    <w:nsid w:val="7DDA74D0"/>
    <w:multiLevelType w:val="multilevel"/>
    <w:tmpl w:val="7DDA74D0"/>
    <w:lvl w:ilvl="0" w:tentative="0">
      <w:start w:val="1"/>
      <w:numFmt w:val="decimal"/>
      <w:suff w:val="nothing"/>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35"/>
  </w:num>
  <w:num w:numId="2">
    <w:abstractNumId w:val="49"/>
  </w:num>
  <w:num w:numId="3">
    <w:abstractNumId w:val="31"/>
  </w:num>
  <w:num w:numId="4">
    <w:abstractNumId w:val="17"/>
  </w:num>
  <w:num w:numId="5">
    <w:abstractNumId w:val="21"/>
  </w:num>
  <w:num w:numId="6">
    <w:abstractNumId w:val="25"/>
  </w:num>
  <w:num w:numId="7">
    <w:abstractNumId w:val="29"/>
  </w:num>
  <w:num w:numId="8">
    <w:abstractNumId w:val="26"/>
  </w:num>
  <w:num w:numId="9">
    <w:abstractNumId w:val="41"/>
  </w:num>
  <w:num w:numId="10">
    <w:abstractNumId w:val="16"/>
  </w:num>
  <w:num w:numId="11">
    <w:abstractNumId w:val="6"/>
    <w:lvlOverride w:ilvl="0">
      <w:startOverride w:val="1"/>
    </w:lvlOverride>
    <w:lvlOverride w:ilvl="1">
      <w:startOverride w:val="1"/>
    </w:lvlOverride>
    <w:lvlOverride w:ilvl="2">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num>
  <w:num w:numId="14">
    <w:abstractNumId w:val="2"/>
  </w:num>
  <w:num w:numId="15">
    <w:abstractNumId w:val="45"/>
  </w:num>
  <w:num w:numId="16">
    <w:abstractNumId w:val="4"/>
  </w:num>
  <w:num w:numId="17">
    <w:abstractNumId w:val="1"/>
  </w:num>
  <w:num w:numId="18">
    <w:abstractNumId w:val="42"/>
  </w:num>
  <w:num w:numId="19">
    <w:abstractNumId w:val="57"/>
  </w:num>
  <w:num w:numId="20">
    <w:abstractNumId w:val="27"/>
  </w:num>
  <w:num w:numId="21">
    <w:abstractNumId w:val="22"/>
  </w:num>
  <w:num w:numId="22">
    <w:abstractNumId w:val="36"/>
  </w:num>
  <w:num w:numId="23">
    <w:abstractNumId w:val="34"/>
  </w:num>
  <w:num w:numId="24">
    <w:abstractNumId w:val="28"/>
  </w:num>
  <w:num w:numId="25">
    <w:abstractNumId w:val="37"/>
  </w:num>
  <w:num w:numId="26">
    <w:abstractNumId w:val="56"/>
  </w:num>
  <w:num w:numId="27">
    <w:abstractNumId w:val="54"/>
  </w:num>
  <w:num w:numId="28">
    <w:abstractNumId w:val="40"/>
  </w:num>
  <w:num w:numId="29">
    <w:abstractNumId w:val="58"/>
  </w:num>
  <w:num w:numId="30">
    <w:abstractNumId w:val="24"/>
  </w:num>
  <w:num w:numId="31">
    <w:abstractNumId w:val="55"/>
  </w:num>
  <w:num w:numId="32">
    <w:abstractNumId w:val="32"/>
  </w:num>
  <w:num w:numId="33">
    <w:abstractNumId w:val="19"/>
  </w:num>
  <w:num w:numId="34">
    <w:abstractNumId w:val="59"/>
  </w:num>
  <w:num w:numId="35">
    <w:abstractNumId w:val="48"/>
  </w:num>
  <w:num w:numId="36">
    <w:abstractNumId w:val="15"/>
  </w:num>
  <w:num w:numId="37">
    <w:abstractNumId w:val="51"/>
  </w:num>
  <w:num w:numId="38">
    <w:abstractNumId w:val="46"/>
  </w:num>
  <w:num w:numId="39">
    <w:abstractNumId w:val="43"/>
  </w:num>
  <w:num w:numId="40">
    <w:abstractNumId w:val="33"/>
  </w:num>
  <w:num w:numId="41">
    <w:abstractNumId w:val="44"/>
  </w:num>
  <w:num w:numId="42">
    <w:abstractNumId w:val="5"/>
  </w:num>
  <w:num w:numId="43">
    <w:abstractNumId w:val="12"/>
  </w:num>
  <w:num w:numId="44">
    <w:abstractNumId w:val="53"/>
  </w:num>
  <w:num w:numId="45">
    <w:abstractNumId w:val="7"/>
  </w:num>
  <w:num w:numId="46">
    <w:abstractNumId w:val="3"/>
  </w:num>
  <w:num w:numId="47">
    <w:abstractNumId w:val="10"/>
  </w:num>
  <w:num w:numId="48">
    <w:abstractNumId w:val="18"/>
  </w:num>
  <w:num w:numId="49">
    <w:abstractNumId w:val="38"/>
  </w:num>
  <w:num w:numId="50">
    <w:abstractNumId w:val="11"/>
  </w:num>
  <w:num w:numId="51">
    <w:abstractNumId w:val="47"/>
  </w:num>
  <w:num w:numId="52">
    <w:abstractNumId w:val="20"/>
  </w:num>
  <w:num w:numId="53">
    <w:abstractNumId w:val="23"/>
  </w:num>
  <w:num w:numId="54">
    <w:abstractNumId w:val="30"/>
  </w:num>
  <w:num w:numId="55">
    <w:abstractNumId w:val="0"/>
  </w:num>
  <w:num w:numId="56">
    <w:abstractNumId w:val="35"/>
    <w:lvlOverride w:ilvl="0">
      <w:startOverride w:val="5"/>
    </w:lvlOverride>
    <w:lvlOverride w:ilvl="1">
      <w:startOverride w:val="1"/>
    </w:lvlOverride>
    <w:lvlOverride w:ilvl="2">
      <w:startOverride w:val="1"/>
    </w:lvlOverride>
    <w:lvlOverride w:ilvl="3">
      <w:startOverride w:val="5"/>
    </w:lvlOverride>
    <w:lvlOverride w:ilvl="4">
      <w:startOverride w:val="1"/>
    </w:lvlOverride>
  </w:num>
  <w:num w:numId="57">
    <w:abstractNumId w:val="50"/>
  </w:num>
  <w:num w:numId="58">
    <w:abstractNumId w:val="52"/>
  </w:num>
  <w:num w:numId="59">
    <w:abstractNumId w:val="14"/>
  </w:num>
  <w:num w:numId="60">
    <w:abstractNumId w:val="39"/>
  </w:num>
  <w:num w:numId="61">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atertek">
    <w15:presenceInfo w15:providerId="None" w15:userId="watert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ocumentProtection w:formatting="1" w:enforcement="0"/>
  <w:styleLockTheme/>
  <w:styleLockQFSet/>
  <w:defaultTabStop w:val="360"/>
  <w:autoHyphenation/>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0A4A"/>
    <w:rsid w:val="000008AA"/>
    <w:rsid w:val="00000C5B"/>
    <w:rsid w:val="00002FA8"/>
    <w:rsid w:val="00003234"/>
    <w:rsid w:val="0000334A"/>
    <w:rsid w:val="000047C6"/>
    <w:rsid w:val="00004BA3"/>
    <w:rsid w:val="00005E9C"/>
    <w:rsid w:val="00007E6F"/>
    <w:rsid w:val="00007FF2"/>
    <w:rsid w:val="00010874"/>
    <w:rsid w:val="00012D69"/>
    <w:rsid w:val="00013290"/>
    <w:rsid w:val="00020F85"/>
    <w:rsid w:val="00024795"/>
    <w:rsid w:val="000252B0"/>
    <w:rsid w:val="00026F10"/>
    <w:rsid w:val="00027409"/>
    <w:rsid w:val="0002788D"/>
    <w:rsid w:val="00030EA5"/>
    <w:rsid w:val="00031822"/>
    <w:rsid w:val="00032F51"/>
    <w:rsid w:val="00035D00"/>
    <w:rsid w:val="000400B4"/>
    <w:rsid w:val="00040714"/>
    <w:rsid w:val="0004291F"/>
    <w:rsid w:val="0004383F"/>
    <w:rsid w:val="00044321"/>
    <w:rsid w:val="00045BEA"/>
    <w:rsid w:val="0004611C"/>
    <w:rsid w:val="00046A9F"/>
    <w:rsid w:val="000477CD"/>
    <w:rsid w:val="00050CEC"/>
    <w:rsid w:val="00057AB5"/>
    <w:rsid w:val="00060C1D"/>
    <w:rsid w:val="00063C3A"/>
    <w:rsid w:val="00064C61"/>
    <w:rsid w:val="00066B9E"/>
    <w:rsid w:val="00066E64"/>
    <w:rsid w:val="0006725A"/>
    <w:rsid w:val="00067DBE"/>
    <w:rsid w:val="0007365B"/>
    <w:rsid w:val="00074891"/>
    <w:rsid w:val="00075C70"/>
    <w:rsid w:val="0007781D"/>
    <w:rsid w:val="00077BC7"/>
    <w:rsid w:val="000813CE"/>
    <w:rsid w:val="000821A2"/>
    <w:rsid w:val="00084C3A"/>
    <w:rsid w:val="00084D5F"/>
    <w:rsid w:val="000876A3"/>
    <w:rsid w:val="00091CC7"/>
    <w:rsid w:val="0009289A"/>
    <w:rsid w:val="00094891"/>
    <w:rsid w:val="00095200"/>
    <w:rsid w:val="0009574D"/>
    <w:rsid w:val="00096450"/>
    <w:rsid w:val="00097552"/>
    <w:rsid w:val="00097B83"/>
    <w:rsid w:val="000A06DF"/>
    <w:rsid w:val="000A10E3"/>
    <w:rsid w:val="000A1183"/>
    <w:rsid w:val="000A11C0"/>
    <w:rsid w:val="000A62CC"/>
    <w:rsid w:val="000A6562"/>
    <w:rsid w:val="000A69CA"/>
    <w:rsid w:val="000B1999"/>
    <w:rsid w:val="000B21E1"/>
    <w:rsid w:val="000B247C"/>
    <w:rsid w:val="000B38C8"/>
    <w:rsid w:val="000B419A"/>
    <w:rsid w:val="000B465D"/>
    <w:rsid w:val="000B58AE"/>
    <w:rsid w:val="000B66F4"/>
    <w:rsid w:val="000C1588"/>
    <w:rsid w:val="000C1883"/>
    <w:rsid w:val="000C2673"/>
    <w:rsid w:val="000C2754"/>
    <w:rsid w:val="000C4C4D"/>
    <w:rsid w:val="000C4E8B"/>
    <w:rsid w:val="000C66E7"/>
    <w:rsid w:val="000C7EA9"/>
    <w:rsid w:val="000D36A0"/>
    <w:rsid w:val="000D6FBC"/>
    <w:rsid w:val="000E0430"/>
    <w:rsid w:val="000E2BEB"/>
    <w:rsid w:val="000E5A93"/>
    <w:rsid w:val="000E64C6"/>
    <w:rsid w:val="000E6D10"/>
    <w:rsid w:val="000E7981"/>
    <w:rsid w:val="000F1C2D"/>
    <w:rsid w:val="000F21DA"/>
    <w:rsid w:val="000F559A"/>
    <w:rsid w:val="000F6577"/>
    <w:rsid w:val="000F6A2A"/>
    <w:rsid w:val="000F756D"/>
    <w:rsid w:val="000F7DE7"/>
    <w:rsid w:val="001004E7"/>
    <w:rsid w:val="00101C39"/>
    <w:rsid w:val="00102163"/>
    <w:rsid w:val="00102C67"/>
    <w:rsid w:val="00102FCD"/>
    <w:rsid w:val="00103810"/>
    <w:rsid w:val="00104838"/>
    <w:rsid w:val="00104B63"/>
    <w:rsid w:val="0010727B"/>
    <w:rsid w:val="00111D8B"/>
    <w:rsid w:val="00112454"/>
    <w:rsid w:val="00113BC2"/>
    <w:rsid w:val="001142EB"/>
    <w:rsid w:val="001146DC"/>
    <w:rsid w:val="00116A83"/>
    <w:rsid w:val="0011740E"/>
    <w:rsid w:val="00117E01"/>
    <w:rsid w:val="001240C5"/>
    <w:rsid w:val="00124694"/>
    <w:rsid w:val="001259BB"/>
    <w:rsid w:val="0013003A"/>
    <w:rsid w:val="001300AD"/>
    <w:rsid w:val="0013228D"/>
    <w:rsid w:val="00133995"/>
    <w:rsid w:val="00134B1E"/>
    <w:rsid w:val="0013756B"/>
    <w:rsid w:val="001402AD"/>
    <w:rsid w:val="00142C7A"/>
    <w:rsid w:val="00143621"/>
    <w:rsid w:val="00143DFE"/>
    <w:rsid w:val="00144CBB"/>
    <w:rsid w:val="00145DF9"/>
    <w:rsid w:val="00146747"/>
    <w:rsid w:val="001471D1"/>
    <w:rsid w:val="001505EB"/>
    <w:rsid w:val="0015069B"/>
    <w:rsid w:val="0015092B"/>
    <w:rsid w:val="00150BFE"/>
    <w:rsid w:val="001512DD"/>
    <w:rsid w:val="00155434"/>
    <w:rsid w:val="0015543F"/>
    <w:rsid w:val="001559E0"/>
    <w:rsid w:val="00156A37"/>
    <w:rsid w:val="00156B3D"/>
    <w:rsid w:val="00156CF4"/>
    <w:rsid w:val="00161711"/>
    <w:rsid w:val="00161AD0"/>
    <w:rsid w:val="00161C1F"/>
    <w:rsid w:val="00164FC9"/>
    <w:rsid w:val="001658A7"/>
    <w:rsid w:val="0016707F"/>
    <w:rsid w:val="00170E8D"/>
    <w:rsid w:val="001716B6"/>
    <w:rsid w:val="00171AAA"/>
    <w:rsid w:val="00172930"/>
    <w:rsid w:val="001729D6"/>
    <w:rsid w:val="00172AD7"/>
    <w:rsid w:val="00174682"/>
    <w:rsid w:val="00175042"/>
    <w:rsid w:val="001752E5"/>
    <w:rsid w:val="001756A1"/>
    <w:rsid w:val="00175889"/>
    <w:rsid w:val="001777A2"/>
    <w:rsid w:val="00177AC4"/>
    <w:rsid w:val="001804E6"/>
    <w:rsid w:val="00181B88"/>
    <w:rsid w:val="00182427"/>
    <w:rsid w:val="00183007"/>
    <w:rsid w:val="00187C3A"/>
    <w:rsid w:val="00190BCE"/>
    <w:rsid w:val="001929E0"/>
    <w:rsid w:val="00195990"/>
    <w:rsid w:val="00196E1C"/>
    <w:rsid w:val="001978A8"/>
    <w:rsid w:val="001A2541"/>
    <w:rsid w:val="001A2A9B"/>
    <w:rsid w:val="001A3045"/>
    <w:rsid w:val="001A3953"/>
    <w:rsid w:val="001A3B75"/>
    <w:rsid w:val="001A3FED"/>
    <w:rsid w:val="001A4A8B"/>
    <w:rsid w:val="001B1F48"/>
    <w:rsid w:val="001B1FC6"/>
    <w:rsid w:val="001B3A24"/>
    <w:rsid w:val="001B4013"/>
    <w:rsid w:val="001B463A"/>
    <w:rsid w:val="001B47AF"/>
    <w:rsid w:val="001B6AA0"/>
    <w:rsid w:val="001B6B63"/>
    <w:rsid w:val="001B6D45"/>
    <w:rsid w:val="001C0EAC"/>
    <w:rsid w:val="001C183E"/>
    <w:rsid w:val="001C1898"/>
    <w:rsid w:val="001C340E"/>
    <w:rsid w:val="001C3F00"/>
    <w:rsid w:val="001C6E93"/>
    <w:rsid w:val="001C7AD2"/>
    <w:rsid w:val="001D194E"/>
    <w:rsid w:val="001D2FEE"/>
    <w:rsid w:val="001D5901"/>
    <w:rsid w:val="001E1B84"/>
    <w:rsid w:val="001E4522"/>
    <w:rsid w:val="001E511A"/>
    <w:rsid w:val="001E5CB5"/>
    <w:rsid w:val="001E6DFF"/>
    <w:rsid w:val="001F3CEA"/>
    <w:rsid w:val="001F4440"/>
    <w:rsid w:val="002003A4"/>
    <w:rsid w:val="002015BD"/>
    <w:rsid w:val="00201E5C"/>
    <w:rsid w:val="00205532"/>
    <w:rsid w:val="0020720C"/>
    <w:rsid w:val="00207512"/>
    <w:rsid w:val="00211230"/>
    <w:rsid w:val="00214ABB"/>
    <w:rsid w:val="0021542A"/>
    <w:rsid w:val="00216889"/>
    <w:rsid w:val="0021751F"/>
    <w:rsid w:val="00217DE0"/>
    <w:rsid w:val="002236B4"/>
    <w:rsid w:val="00223BEB"/>
    <w:rsid w:val="00224D40"/>
    <w:rsid w:val="00227412"/>
    <w:rsid w:val="002276EF"/>
    <w:rsid w:val="00231545"/>
    <w:rsid w:val="002343FF"/>
    <w:rsid w:val="002358AE"/>
    <w:rsid w:val="0023669C"/>
    <w:rsid w:val="00236A3F"/>
    <w:rsid w:val="00237288"/>
    <w:rsid w:val="0023765B"/>
    <w:rsid w:val="00242E34"/>
    <w:rsid w:val="0024349E"/>
    <w:rsid w:val="00245C9B"/>
    <w:rsid w:val="002464C6"/>
    <w:rsid w:val="00247A81"/>
    <w:rsid w:val="002526B3"/>
    <w:rsid w:val="00253298"/>
    <w:rsid w:val="00256A51"/>
    <w:rsid w:val="0026022E"/>
    <w:rsid w:val="00260C1F"/>
    <w:rsid w:val="00261F43"/>
    <w:rsid w:val="00262052"/>
    <w:rsid w:val="00262978"/>
    <w:rsid w:val="00262CA4"/>
    <w:rsid w:val="002654F4"/>
    <w:rsid w:val="00266B9A"/>
    <w:rsid w:val="00267971"/>
    <w:rsid w:val="00270A7D"/>
    <w:rsid w:val="00272A6A"/>
    <w:rsid w:val="00274D7D"/>
    <w:rsid w:val="00275267"/>
    <w:rsid w:val="002757AA"/>
    <w:rsid w:val="00275B2B"/>
    <w:rsid w:val="002760AA"/>
    <w:rsid w:val="00277DDB"/>
    <w:rsid w:val="002808C9"/>
    <w:rsid w:val="00282775"/>
    <w:rsid w:val="00287269"/>
    <w:rsid w:val="00287BBF"/>
    <w:rsid w:val="00290E3A"/>
    <w:rsid w:val="002927F5"/>
    <w:rsid w:val="0029282F"/>
    <w:rsid w:val="00293DA8"/>
    <w:rsid w:val="0029636E"/>
    <w:rsid w:val="002A262B"/>
    <w:rsid w:val="002A428E"/>
    <w:rsid w:val="002A5733"/>
    <w:rsid w:val="002A63B1"/>
    <w:rsid w:val="002A6E92"/>
    <w:rsid w:val="002B35B8"/>
    <w:rsid w:val="002B5E4D"/>
    <w:rsid w:val="002B6170"/>
    <w:rsid w:val="002C04C1"/>
    <w:rsid w:val="002C2BFB"/>
    <w:rsid w:val="002C2C65"/>
    <w:rsid w:val="002C3C37"/>
    <w:rsid w:val="002C3E1B"/>
    <w:rsid w:val="002C49EA"/>
    <w:rsid w:val="002C55B4"/>
    <w:rsid w:val="002C5806"/>
    <w:rsid w:val="002C5C8B"/>
    <w:rsid w:val="002C7EB8"/>
    <w:rsid w:val="002D0477"/>
    <w:rsid w:val="002D2430"/>
    <w:rsid w:val="002D2B9E"/>
    <w:rsid w:val="002D4482"/>
    <w:rsid w:val="002D6E81"/>
    <w:rsid w:val="002D6F37"/>
    <w:rsid w:val="002E05DD"/>
    <w:rsid w:val="002E0C10"/>
    <w:rsid w:val="002E3FE3"/>
    <w:rsid w:val="002E4206"/>
    <w:rsid w:val="002E4BAC"/>
    <w:rsid w:val="002E5B8E"/>
    <w:rsid w:val="002E755E"/>
    <w:rsid w:val="002F09CB"/>
    <w:rsid w:val="002F0EB3"/>
    <w:rsid w:val="002F297B"/>
    <w:rsid w:val="002F3353"/>
    <w:rsid w:val="002F3F43"/>
    <w:rsid w:val="00300C30"/>
    <w:rsid w:val="003015B1"/>
    <w:rsid w:val="00305376"/>
    <w:rsid w:val="00305513"/>
    <w:rsid w:val="003070F7"/>
    <w:rsid w:val="003122C4"/>
    <w:rsid w:val="00313FD1"/>
    <w:rsid w:val="003140F7"/>
    <w:rsid w:val="00316243"/>
    <w:rsid w:val="00316A3A"/>
    <w:rsid w:val="0032256E"/>
    <w:rsid w:val="00322576"/>
    <w:rsid w:val="0032402C"/>
    <w:rsid w:val="00324172"/>
    <w:rsid w:val="00326265"/>
    <w:rsid w:val="0032671E"/>
    <w:rsid w:val="00326F1F"/>
    <w:rsid w:val="00331E04"/>
    <w:rsid w:val="0033321C"/>
    <w:rsid w:val="00336262"/>
    <w:rsid w:val="003363E7"/>
    <w:rsid w:val="003368BD"/>
    <w:rsid w:val="00337754"/>
    <w:rsid w:val="00342DA1"/>
    <w:rsid w:val="00343B4B"/>
    <w:rsid w:val="00344E71"/>
    <w:rsid w:val="0034548D"/>
    <w:rsid w:val="003472A1"/>
    <w:rsid w:val="0034756A"/>
    <w:rsid w:val="00351A69"/>
    <w:rsid w:val="00354294"/>
    <w:rsid w:val="00354C8F"/>
    <w:rsid w:val="0035525E"/>
    <w:rsid w:val="00355E7B"/>
    <w:rsid w:val="00356184"/>
    <w:rsid w:val="00360F88"/>
    <w:rsid w:val="00361017"/>
    <w:rsid w:val="0036307A"/>
    <w:rsid w:val="00363DBD"/>
    <w:rsid w:val="003660D7"/>
    <w:rsid w:val="003673BB"/>
    <w:rsid w:val="00367BEE"/>
    <w:rsid w:val="00372AD9"/>
    <w:rsid w:val="003754CC"/>
    <w:rsid w:val="00376244"/>
    <w:rsid w:val="003800B9"/>
    <w:rsid w:val="00383A56"/>
    <w:rsid w:val="003861F8"/>
    <w:rsid w:val="0039232A"/>
    <w:rsid w:val="00392DB6"/>
    <w:rsid w:val="00393425"/>
    <w:rsid w:val="00394513"/>
    <w:rsid w:val="003947F9"/>
    <w:rsid w:val="00395372"/>
    <w:rsid w:val="00396523"/>
    <w:rsid w:val="00396DAF"/>
    <w:rsid w:val="003970FF"/>
    <w:rsid w:val="00397443"/>
    <w:rsid w:val="003976CD"/>
    <w:rsid w:val="003A20A6"/>
    <w:rsid w:val="003A75DE"/>
    <w:rsid w:val="003A77C2"/>
    <w:rsid w:val="003A78EA"/>
    <w:rsid w:val="003B0C0A"/>
    <w:rsid w:val="003B0F64"/>
    <w:rsid w:val="003B347B"/>
    <w:rsid w:val="003B4182"/>
    <w:rsid w:val="003B4B53"/>
    <w:rsid w:val="003B4BD3"/>
    <w:rsid w:val="003B4F60"/>
    <w:rsid w:val="003B53A4"/>
    <w:rsid w:val="003C1456"/>
    <w:rsid w:val="003C39B0"/>
    <w:rsid w:val="003C4196"/>
    <w:rsid w:val="003C43B2"/>
    <w:rsid w:val="003C4BAC"/>
    <w:rsid w:val="003C6351"/>
    <w:rsid w:val="003C7119"/>
    <w:rsid w:val="003D005B"/>
    <w:rsid w:val="003D2095"/>
    <w:rsid w:val="003D2C35"/>
    <w:rsid w:val="003D3926"/>
    <w:rsid w:val="003D3E59"/>
    <w:rsid w:val="003D5EA4"/>
    <w:rsid w:val="003E1D19"/>
    <w:rsid w:val="003E2B85"/>
    <w:rsid w:val="003E4610"/>
    <w:rsid w:val="003E51B5"/>
    <w:rsid w:val="003E5E1E"/>
    <w:rsid w:val="003F0097"/>
    <w:rsid w:val="003F0802"/>
    <w:rsid w:val="003F0880"/>
    <w:rsid w:val="003F1243"/>
    <w:rsid w:val="003F18DA"/>
    <w:rsid w:val="003F4E54"/>
    <w:rsid w:val="003F4F64"/>
    <w:rsid w:val="003F5960"/>
    <w:rsid w:val="003F65BD"/>
    <w:rsid w:val="003F714E"/>
    <w:rsid w:val="00400DB6"/>
    <w:rsid w:val="00401267"/>
    <w:rsid w:val="0040176D"/>
    <w:rsid w:val="004034D7"/>
    <w:rsid w:val="004042F7"/>
    <w:rsid w:val="00406596"/>
    <w:rsid w:val="004115A2"/>
    <w:rsid w:val="00411869"/>
    <w:rsid w:val="004121FD"/>
    <w:rsid w:val="00413130"/>
    <w:rsid w:val="004153DB"/>
    <w:rsid w:val="004156EB"/>
    <w:rsid w:val="0041613F"/>
    <w:rsid w:val="00420F2E"/>
    <w:rsid w:val="00422B3F"/>
    <w:rsid w:val="00423155"/>
    <w:rsid w:val="00424522"/>
    <w:rsid w:val="00425DB1"/>
    <w:rsid w:val="00426B3F"/>
    <w:rsid w:val="00427982"/>
    <w:rsid w:val="00432B99"/>
    <w:rsid w:val="00433524"/>
    <w:rsid w:val="00433E53"/>
    <w:rsid w:val="00435255"/>
    <w:rsid w:val="00435542"/>
    <w:rsid w:val="00435871"/>
    <w:rsid w:val="00437C67"/>
    <w:rsid w:val="00441837"/>
    <w:rsid w:val="00443CEE"/>
    <w:rsid w:val="00444089"/>
    <w:rsid w:val="00444DA9"/>
    <w:rsid w:val="00444DAB"/>
    <w:rsid w:val="00452FBC"/>
    <w:rsid w:val="00453ABE"/>
    <w:rsid w:val="00453AFD"/>
    <w:rsid w:val="00454AD7"/>
    <w:rsid w:val="00456D1E"/>
    <w:rsid w:val="00457D30"/>
    <w:rsid w:val="00460E2E"/>
    <w:rsid w:val="004613C7"/>
    <w:rsid w:val="004625D6"/>
    <w:rsid w:val="00464E59"/>
    <w:rsid w:val="00465280"/>
    <w:rsid w:val="00465830"/>
    <w:rsid w:val="0046784E"/>
    <w:rsid w:val="00472C4F"/>
    <w:rsid w:val="00473BAF"/>
    <w:rsid w:val="0047407D"/>
    <w:rsid w:val="00474CD7"/>
    <w:rsid w:val="00475317"/>
    <w:rsid w:val="00477051"/>
    <w:rsid w:val="00480C66"/>
    <w:rsid w:val="00482A33"/>
    <w:rsid w:val="00483021"/>
    <w:rsid w:val="004846A5"/>
    <w:rsid w:val="004905CD"/>
    <w:rsid w:val="0049326E"/>
    <w:rsid w:val="00493AEE"/>
    <w:rsid w:val="0049472D"/>
    <w:rsid w:val="004A24C7"/>
    <w:rsid w:val="004A2FE4"/>
    <w:rsid w:val="004B043B"/>
    <w:rsid w:val="004B0BD5"/>
    <w:rsid w:val="004B1024"/>
    <w:rsid w:val="004B37F5"/>
    <w:rsid w:val="004B3852"/>
    <w:rsid w:val="004B5CE3"/>
    <w:rsid w:val="004B74BF"/>
    <w:rsid w:val="004B7AB2"/>
    <w:rsid w:val="004C1785"/>
    <w:rsid w:val="004C1ABE"/>
    <w:rsid w:val="004C2C60"/>
    <w:rsid w:val="004C2DB5"/>
    <w:rsid w:val="004C3D9D"/>
    <w:rsid w:val="004C7DC9"/>
    <w:rsid w:val="004D1D7E"/>
    <w:rsid w:val="004D31E4"/>
    <w:rsid w:val="004D334E"/>
    <w:rsid w:val="004D522E"/>
    <w:rsid w:val="004D5829"/>
    <w:rsid w:val="004E00A6"/>
    <w:rsid w:val="004E12C4"/>
    <w:rsid w:val="004E1CF1"/>
    <w:rsid w:val="004E1F07"/>
    <w:rsid w:val="004E2131"/>
    <w:rsid w:val="004E3EAF"/>
    <w:rsid w:val="004E4436"/>
    <w:rsid w:val="004E4AA9"/>
    <w:rsid w:val="004F0FC6"/>
    <w:rsid w:val="004F1A34"/>
    <w:rsid w:val="004F1A5D"/>
    <w:rsid w:val="004F34B7"/>
    <w:rsid w:val="004F66C2"/>
    <w:rsid w:val="004F6A3F"/>
    <w:rsid w:val="004F7021"/>
    <w:rsid w:val="00501F86"/>
    <w:rsid w:val="005047F9"/>
    <w:rsid w:val="0050492F"/>
    <w:rsid w:val="005100E9"/>
    <w:rsid w:val="00510BDF"/>
    <w:rsid w:val="00512BDE"/>
    <w:rsid w:val="0051405B"/>
    <w:rsid w:val="0051636E"/>
    <w:rsid w:val="00516479"/>
    <w:rsid w:val="00516E27"/>
    <w:rsid w:val="00516F22"/>
    <w:rsid w:val="00523061"/>
    <w:rsid w:val="00523415"/>
    <w:rsid w:val="00524ABA"/>
    <w:rsid w:val="00525B2A"/>
    <w:rsid w:val="00525BF7"/>
    <w:rsid w:val="00525CA5"/>
    <w:rsid w:val="005271B0"/>
    <w:rsid w:val="00532EB7"/>
    <w:rsid w:val="00534049"/>
    <w:rsid w:val="00534F99"/>
    <w:rsid w:val="005351A8"/>
    <w:rsid w:val="005408B1"/>
    <w:rsid w:val="00541ACA"/>
    <w:rsid w:val="00541B83"/>
    <w:rsid w:val="0054218F"/>
    <w:rsid w:val="0054283F"/>
    <w:rsid w:val="0054361F"/>
    <w:rsid w:val="005514CD"/>
    <w:rsid w:val="00556B0C"/>
    <w:rsid w:val="0055783A"/>
    <w:rsid w:val="005579D0"/>
    <w:rsid w:val="005579F3"/>
    <w:rsid w:val="005607AC"/>
    <w:rsid w:val="005609F7"/>
    <w:rsid w:val="00560FC3"/>
    <w:rsid w:val="005627D4"/>
    <w:rsid w:val="00562B52"/>
    <w:rsid w:val="00566505"/>
    <w:rsid w:val="005667E4"/>
    <w:rsid w:val="00566C92"/>
    <w:rsid w:val="00566F1A"/>
    <w:rsid w:val="005732B3"/>
    <w:rsid w:val="00573DD3"/>
    <w:rsid w:val="005750EA"/>
    <w:rsid w:val="005753A8"/>
    <w:rsid w:val="00575B16"/>
    <w:rsid w:val="0058036C"/>
    <w:rsid w:val="00581198"/>
    <w:rsid w:val="00581AAB"/>
    <w:rsid w:val="00581AF2"/>
    <w:rsid w:val="00582531"/>
    <w:rsid w:val="0058585C"/>
    <w:rsid w:val="00585F9A"/>
    <w:rsid w:val="0058655A"/>
    <w:rsid w:val="005903BA"/>
    <w:rsid w:val="005916FC"/>
    <w:rsid w:val="00593F8C"/>
    <w:rsid w:val="005A12F0"/>
    <w:rsid w:val="005A33F4"/>
    <w:rsid w:val="005A42FB"/>
    <w:rsid w:val="005A5D47"/>
    <w:rsid w:val="005B13F7"/>
    <w:rsid w:val="005B19A2"/>
    <w:rsid w:val="005B213C"/>
    <w:rsid w:val="005B2A40"/>
    <w:rsid w:val="005B2D56"/>
    <w:rsid w:val="005B49A1"/>
    <w:rsid w:val="005B5141"/>
    <w:rsid w:val="005B5D8C"/>
    <w:rsid w:val="005B7892"/>
    <w:rsid w:val="005C29CD"/>
    <w:rsid w:val="005C2E95"/>
    <w:rsid w:val="005C5240"/>
    <w:rsid w:val="005C5AFF"/>
    <w:rsid w:val="005C6DA5"/>
    <w:rsid w:val="005D0CEF"/>
    <w:rsid w:val="005D6B64"/>
    <w:rsid w:val="005D75BF"/>
    <w:rsid w:val="005E0371"/>
    <w:rsid w:val="005E0DCF"/>
    <w:rsid w:val="005E4061"/>
    <w:rsid w:val="005E4694"/>
    <w:rsid w:val="005E67CF"/>
    <w:rsid w:val="005E6E78"/>
    <w:rsid w:val="005F298F"/>
    <w:rsid w:val="005F2B07"/>
    <w:rsid w:val="005F2B73"/>
    <w:rsid w:val="005F392C"/>
    <w:rsid w:val="005F4724"/>
    <w:rsid w:val="005F4BCE"/>
    <w:rsid w:val="005F5896"/>
    <w:rsid w:val="0060073C"/>
    <w:rsid w:val="00600790"/>
    <w:rsid w:val="00601788"/>
    <w:rsid w:val="006046ED"/>
    <w:rsid w:val="006046F3"/>
    <w:rsid w:val="00607373"/>
    <w:rsid w:val="00610569"/>
    <w:rsid w:val="00610E56"/>
    <w:rsid w:val="00611B1F"/>
    <w:rsid w:val="00613FD3"/>
    <w:rsid w:val="00614322"/>
    <w:rsid w:val="0061598A"/>
    <w:rsid w:val="00617773"/>
    <w:rsid w:val="00621D93"/>
    <w:rsid w:val="006223BA"/>
    <w:rsid w:val="006224B9"/>
    <w:rsid w:val="00624758"/>
    <w:rsid w:val="00625B04"/>
    <w:rsid w:val="00630897"/>
    <w:rsid w:val="00630B1A"/>
    <w:rsid w:val="00634517"/>
    <w:rsid w:val="00635F0D"/>
    <w:rsid w:val="00636D2F"/>
    <w:rsid w:val="006371D7"/>
    <w:rsid w:val="00637853"/>
    <w:rsid w:val="006402C6"/>
    <w:rsid w:val="00640D06"/>
    <w:rsid w:val="0064319E"/>
    <w:rsid w:val="00645F53"/>
    <w:rsid w:val="00646FCE"/>
    <w:rsid w:val="00651EC2"/>
    <w:rsid w:val="00652BA2"/>
    <w:rsid w:val="00653F93"/>
    <w:rsid w:val="00657D99"/>
    <w:rsid w:val="00660D71"/>
    <w:rsid w:val="00661905"/>
    <w:rsid w:val="00663D94"/>
    <w:rsid w:val="00663E36"/>
    <w:rsid w:val="0066586D"/>
    <w:rsid w:val="00665FA0"/>
    <w:rsid w:val="00666343"/>
    <w:rsid w:val="00667C6E"/>
    <w:rsid w:val="00672987"/>
    <w:rsid w:val="00672C0E"/>
    <w:rsid w:val="00674204"/>
    <w:rsid w:val="006755B3"/>
    <w:rsid w:val="00675C91"/>
    <w:rsid w:val="006773DB"/>
    <w:rsid w:val="00681A25"/>
    <w:rsid w:val="00681C52"/>
    <w:rsid w:val="006832C2"/>
    <w:rsid w:val="00683C2D"/>
    <w:rsid w:val="00684D07"/>
    <w:rsid w:val="00686C5C"/>
    <w:rsid w:val="0069008B"/>
    <w:rsid w:val="006909F3"/>
    <w:rsid w:val="00691E59"/>
    <w:rsid w:val="006927FA"/>
    <w:rsid w:val="00692CE8"/>
    <w:rsid w:val="00693962"/>
    <w:rsid w:val="00694F54"/>
    <w:rsid w:val="00695CBB"/>
    <w:rsid w:val="00695FA9"/>
    <w:rsid w:val="00697A11"/>
    <w:rsid w:val="006A0FA2"/>
    <w:rsid w:val="006A17F4"/>
    <w:rsid w:val="006A3192"/>
    <w:rsid w:val="006A4AA2"/>
    <w:rsid w:val="006A4C29"/>
    <w:rsid w:val="006A4F81"/>
    <w:rsid w:val="006A7461"/>
    <w:rsid w:val="006A74F4"/>
    <w:rsid w:val="006A7C46"/>
    <w:rsid w:val="006B0597"/>
    <w:rsid w:val="006B05AF"/>
    <w:rsid w:val="006B110E"/>
    <w:rsid w:val="006B2DE4"/>
    <w:rsid w:val="006B64FF"/>
    <w:rsid w:val="006C010F"/>
    <w:rsid w:val="006C17DA"/>
    <w:rsid w:val="006C1D04"/>
    <w:rsid w:val="006C237C"/>
    <w:rsid w:val="006C3038"/>
    <w:rsid w:val="006C330F"/>
    <w:rsid w:val="006C4082"/>
    <w:rsid w:val="006C42B5"/>
    <w:rsid w:val="006C60C0"/>
    <w:rsid w:val="006C7F2F"/>
    <w:rsid w:val="006D14BD"/>
    <w:rsid w:val="006D23A7"/>
    <w:rsid w:val="006D3F58"/>
    <w:rsid w:val="006D40C9"/>
    <w:rsid w:val="006D44AE"/>
    <w:rsid w:val="006D4502"/>
    <w:rsid w:val="006D58C5"/>
    <w:rsid w:val="006D5B2F"/>
    <w:rsid w:val="006E048F"/>
    <w:rsid w:val="006E19EA"/>
    <w:rsid w:val="006E435F"/>
    <w:rsid w:val="006E47BF"/>
    <w:rsid w:val="006E6663"/>
    <w:rsid w:val="006E72A6"/>
    <w:rsid w:val="006E78CD"/>
    <w:rsid w:val="006F1A4C"/>
    <w:rsid w:val="006F1D69"/>
    <w:rsid w:val="006F2C2F"/>
    <w:rsid w:val="006F2D26"/>
    <w:rsid w:val="006F3153"/>
    <w:rsid w:val="006F5C45"/>
    <w:rsid w:val="006F6043"/>
    <w:rsid w:val="006F7E1B"/>
    <w:rsid w:val="007008FA"/>
    <w:rsid w:val="007030F1"/>
    <w:rsid w:val="007039DE"/>
    <w:rsid w:val="007048F7"/>
    <w:rsid w:val="0070564A"/>
    <w:rsid w:val="00705702"/>
    <w:rsid w:val="00707011"/>
    <w:rsid w:val="00713479"/>
    <w:rsid w:val="00713A0E"/>
    <w:rsid w:val="00713BE5"/>
    <w:rsid w:val="00713EA5"/>
    <w:rsid w:val="00714262"/>
    <w:rsid w:val="00714286"/>
    <w:rsid w:val="00715C47"/>
    <w:rsid w:val="007210DA"/>
    <w:rsid w:val="00724057"/>
    <w:rsid w:val="00726CAB"/>
    <w:rsid w:val="00726EA4"/>
    <w:rsid w:val="00727C3D"/>
    <w:rsid w:val="00727D31"/>
    <w:rsid w:val="0073085E"/>
    <w:rsid w:val="00730C9E"/>
    <w:rsid w:val="00731493"/>
    <w:rsid w:val="007331D8"/>
    <w:rsid w:val="0073435F"/>
    <w:rsid w:val="00734745"/>
    <w:rsid w:val="00736034"/>
    <w:rsid w:val="0073667A"/>
    <w:rsid w:val="007372EF"/>
    <w:rsid w:val="00737932"/>
    <w:rsid w:val="00740A0C"/>
    <w:rsid w:val="00741C41"/>
    <w:rsid w:val="0074249A"/>
    <w:rsid w:val="00742F08"/>
    <w:rsid w:val="00743D6C"/>
    <w:rsid w:val="00744ECD"/>
    <w:rsid w:val="007450C7"/>
    <w:rsid w:val="00745304"/>
    <w:rsid w:val="00745C29"/>
    <w:rsid w:val="00746DE6"/>
    <w:rsid w:val="00750120"/>
    <w:rsid w:val="00752DBD"/>
    <w:rsid w:val="00752F68"/>
    <w:rsid w:val="0075442A"/>
    <w:rsid w:val="00755175"/>
    <w:rsid w:val="00755296"/>
    <w:rsid w:val="007565D9"/>
    <w:rsid w:val="00756C0B"/>
    <w:rsid w:val="00757152"/>
    <w:rsid w:val="007572CC"/>
    <w:rsid w:val="007609F0"/>
    <w:rsid w:val="00760AC9"/>
    <w:rsid w:val="007614BB"/>
    <w:rsid w:val="00763DC9"/>
    <w:rsid w:val="00764AE7"/>
    <w:rsid w:val="0076798F"/>
    <w:rsid w:val="0077051C"/>
    <w:rsid w:val="007706FB"/>
    <w:rsid w:val="00770B22"/>
    <w:rsid w:val="007712C2"/>
    <w:rsid w:val="0077237B"/>
    <w:rsid w:val="00772735"/>
    <w:rsid w:val="00772D92"/>
    <w:rsid w:val="0077499C"/>
    <w:rsid w:val="00774FBD"/>
    <w:rsid w:val="00775202"/>
    <w:rsid w:val="007753C2"/>
    <w:rsid w:val="007816C3"/>
    <w:rsid w:val="00782E05"/>
    <w:rsid w:val="00783723"/>
    <w:rsid w:val="007841A0"/>
    <w:rsid w:val="00784795"/>
    <w:rsid w:val="0078684C"/>
    <w:rsid w:val="00790038"/>
    <w:rsid w:val="00790F92"/>
    <w:rsid w:val="00793288"/>
    <w:rsid w:val="00795B48"/>
    <w:rsid w:val="007A2BDB"/>
    <w:rsid w:val="007A2E0C"/>
    <w:rsid w:val="007A35C4"/>
    <w:rsid w:val="007A3A04"/>
    <w:rsid w:val="007A5DD5"/>
    <w:rsid w:val="007A641A"/>
    <w:rsid w:val="007A67F4"/>
    <w:rsid w:val="007A753E"/>
    <w:rsid w:val="007A76D0"/>
    <w:rsid w:val="007B0D9D"/>
    <w:rsid w:val="007B1D57"/>
    <w:rsid w:val="007B6254"/>
    <w:rsid w:val="007B74DE"/>
    <w:rsid w:val="007C04CB"/>
    <w:rsid w:val="007C52ED"/>
    <w:rsid w:val="007C543D"/>
    <w:rsid w:val="007C5C67"/>
    <w:rsid w:val="007C75AA"/>
    <w:rsid w:val="007D3FA2"/>
    <w:rsid w:val="007D62B1"/>
    <w:rsid w:val="007D64EA"/>
    <w:rsid w:val="007E086D"/>
    <w:rsid w:val="007E4E35"/>
    <w:rsid w:val="007E57CF"/>
    <w:rsid w:val="007E7DCA"/>
    <w:rsid w:val="007F424F"/>
    <w:rsid w:val="007F458F"/>
    <w:rsid w:val="007F4A7A"/>
    <w:rsid w:val="007F5228"/>
    <w:rsid w:val="00800AD7"/>
    <w:rsid w:val="00800FED"/>
    <w:rsid w:val="00801488"/>
    <w:rsid w:val="00801DED"/>
    <w:rsid w:val="008072EC"/>
    <w:rsid w:val="0081011C"/>
    <w:rsid w:val="00811477"/>
    <w:rsid w:val="008124D1"/>
    <w:rsid w:val="00814EFA"/>
    <w:rsid w:val="008152A9"/>
    <w:rsid w:val="0081597B"/>
    <w:rsid w:val="00816388"/>
    <w:rsid w:val="00817196"/>
    <w:rsid w:val="0081724C"/>
    <w:rsid w:val="00817666"/>
    <w:rsid w:val="00820076"/>
    <w:rsid w:val="00820FC5"/>
    <w:rsid w:val="008218A5"/>
    <w:rsid w:val="00824806"/>
    <w:rsid w:val="008254BC"/>
    <w:rsid w:val="008257E6"/>
    <w:rsid w:val="00827180"/>
    <w:rsid w:val="008322F7"/>
    <w:rsid w:val="00833194"/>
    <w:rsid w:val="008367E0"/>
    <w:rsid w:val="0083726A"/>
    <w:rsid w:val="00837E5E"/>
    <w:rsid w:val="00840701"/>
    <w:rsid w:val="0084219B"/>
    <w:rsid w:val="00842A10"/>
    <w:rsid w:val="00846416"/>
    <w:rsid w:val="008465DE"/>
    <w:rsid w:val="00846A63"/>
    <w:rsid w:val="00850735"/>
    <w:rsid w:val="0085197E"/>
    <w:rsid w:val="00853D81"/>
    <w:rsid w:val="008601C3"/>
    <w:rsid w:val="00860472"/>
    <w:rsid w:val="00860D1F"/>
    <w:rsid w:val="00862B8D"/>
    <w:rsid w:val="00864716"/>
    <w:rsid w:val="008647B3"/>
    <w:rsid w:val="0086585E"/>
    <w:rsid w:val="00867605"/>
    <w:rsid w:val="0087097B"/>
    <w:rsid w:val="00871661"/>
    <w:rsid w:val="00871802"/>
    <w:rsid w:val="008731E1"/>
    <w:rsid w:val="008732DC"/>
    <w:rsid w:val="008737CD"/>
    <w:rsid w:val="00873D8F"/>
    <w:rsid w:val="00875496"/>
    <w:rsid w:val="00875EED"/>
    <w:rsid w:val="00877BBA"/>
    <w:rsid w:val="00882838"/>
    <w:rsid w:val="00884ECB"/>
    <w:rsid w:val="0088623E"/>
    <w:rsid w:val="00886669"/>
    <w:rsid w:val="00886D37"/>
    <w:rsid w:val="00887351"/>
    <w:rsid w:val="00887F44"/>
    <w:rsid w:val="00890A63"/>
    <w:rsid w:val="00891926"/>
    <w:rsid w:val="0089197B"/>
    <w:rsid w:val="00891D75"/>
    <w:rsid w:val="00894BC0"/>
    <w:rsid w:val="008956D6"/>
    <w:rsid w:val="00895DE4"/>
    <w:rsid w:val="008A0A04"/>
    <w:rsid w:val="008A0D53"/>
    <w:rsid w:val="008A1836"/>
    <w:rsid w:val="008A2401"/>
    <w:rsid w:val="008A38B6"/>
    <w:rsid w:val="008A40DF"/>
    <w:rsid w:val="008A4AAD"/>
    <w:rsid w:val="008A4D9C"/>
    <w:rsid w:val="008A4DDD"/>
    <w:rsid w:val="008A546B"/>
    <w:rsid w:val="008A55F6"/>
    <w:rsid w:val="008B0BE9"/>
    <w:rsid w:val="008B12A5"/>
    <w:rsid w:val="008B245F"/>
    <w:rsid w:val="008B26FD"/>
    <w:rsid w:val="008B28A9"/>
    <w:rsid w:val="008B293D"/>
    <w:rsid w:val="008B5373"/>
    <w:rsid w:val="008B5DA3"/>
    <w:rsid w:val="008B69B9"/>
    <w:rsid w:val="008C2576"/>
    <w:rsid w:val="008C2C83"/>
    <w:rsid w:val="008C2DBA"/>
    <w:rsid w:val="008C37FF"/>
    <w:rsid w:val="008C47DF"/>
    <w:rsid w:val="008C6797"/>
    <w:rsid w:val="008C6A01"/>
    <w:rsid w:val="008C6F63"/>
    <w:rsid w:val="008D057A"/>
    <w:rsid w:val="008D150B"/>
    <w:rsid w:val="008D1910"/>
    <w:rsid w:val="008D1A4D"/>
    <w:rsid w:val="008D1D89"/>
    <w:rsid w:val="008D2D7E"/>
    <w:rsid w:val="008D537C"/>
    <w:rsid w:val="008D65AB"/>
    <w:rsid w:val="008D6BEF"/>
    <w:rsid w:val="008E1A7E"/>
    <w:rsid w:val="008E4428"/>
    <w:rsid w:val="008E46FC"/>
    <w:rsid w:val="008E4DCD"/>
    <w:rsid w:val="008E5B8E"/>
    <w:rsid w:val="008E6286"/>
    <w:rsid w:val="008E7D5F"/>
    <w:rsid w:val="008F0A27"/>
    <w:rsid w:val="008F0CEC"/>
    <w:rsid w:val="008F39E8"/>
    <w:rsid w:val="008F3B19"/>
    <w:rsid w:val="008F464A"/>
    <w:rsid w:val="008F69C4"/>
    <w:rsid w:val="00900F7C"/>
    <w:rsid w:val="00900FE2"/>
    <w:rsid w:val="00901300"/>
    <w:rsid w:val="009024DF"/>
    <w:rsid w:val="009024E4"/>
    <w:rsid w:val="0090336B"/>
    <w:rsid w:val="009049A3"/>
    <w:rsid w:val="009063A9"/>
    <w:rsid w:val="00907EDB"/>
    <w:rsid w:val="00910A87"/>
    <w:rsid w:val="00910EEB"/>
    <w:rsid w:val="00911242"/>
    <w:rsid w:val="00911555"/>
    <w:rsid w:val="00911BA9"/>
    <w:rsid w:val="00914FF2"/>
    <w:rsid w:val="00916A6E"/>
    <w:rsid w:val="0091740A"/>
    <w:rsid w:val="00921E55"/>
    <w:rsid w:val="009257CC"/>
    <w:rsid w:val="00925FFF"/>
    <w:rsid w:val="009262D1"/>
    <w:rsid w:val="00926368"/>
    <w:rsid w:val="009272C6"/>
    <w:rsid w:val="00927638"/>
    <w:rsid w:val="00930A94"/>
    <w:rsid w:val="00930E08"/>
    <w:rsid w:val="009313A2"/>
    <w:rsid w:val="00931B1A"/>
    <w:rsid w:val="009325A0"/>
    <w:rsid w:val="0093460B"/>
    <w:rsid w:val="00934F77"/>
    <w:rsid w:val="009353DE"/>
    <w:rsid w:val="0093566A"/>
    <w:rsid w:val="00936938"/>
    <w:rsid w:val="00937F11"/>
    <w:rsid w:val="0094030F"/>
    <w:rsid w:val="00941FB0"/>
    <w:rsid w:val="00943650"/>
    <w:rsid w:val="0094461C"/>
    <w:rsid w:val="00945CEE"/>
    <w:rsid w:val="00946578"/>
    <w:rsid w:val="00950436"/>
    <w:rsid w:val="0095059D"/>
    <w:rsid w:val="00950A42"/>
    <w:rsid w:val="00953EA7"/>
    <w:rsid w:val="00955270"/>
    <w:rsid w:val="009554C3"/>
    <w:rsid w:val="00955631"/>
    <w:rsid w:val="0095780E"/>
    <w:rsid w:val="00961334"/>
    <w:rsid w:val="009624B2"/>
    <w:rsid w:val="00963B41"/>
    <w:rsid w:val="00963D4D"/>
    <w:rsid w:val="009640DF"/>
    <w:rsid w:val="00964302"/>
    <w:rsid w:val="00971EB9"/>
    <w:rsid w:val="00972D33"/>
    <w:rsid w:val="009743A0"/>
    <w:rsid w:val="00974B0B"/>
    <w:rsid w:val="00974B80"/>
    <w:rsid w:val="00975311"/>
    <w:rsid w:val="009759C2"/>
    <w:rsid w:val="009809FA"/>
    <w:rsid w:val="00983300"/>
    <w:rsid w:val="00984A06"/>
    <w:rsid w:val="00986578"/>
    <w:rsid w:val="009870E1"/>
    <w:rsid w:val="009878CE"/>
    <w:rsid w:val="00987CDD"/>
    <w:rsid w:val="00990594"/>
    <w:rsid w:val="0099224C"/>
    <w:rsid w:val="009926C9"/>
    <w:rsid w:val="00993B5A"/>
    <w:rsid w:val="00995655"/>
    <w:rsid w:val="009964EA"/>
    <w:rsid w:val="009A06F6"/>
    <w:rsid w:val="009A3CDE"/>
    <w:rsid w:val="009A3FBD"/>
    <w:rsid w:val="009A5EEB"/>
    <w:rsid w:val="009B2A62"/>
    <w:rsid w:val="009B4672"/>
    <w:rsid w:val="009B5602"/>
    <w:rsid w:val="009B629A"/>
    <w:rsid w:val="009B6843"/>
    <w:rsid w:val="009C12D5"/>
    <w:rsid w:val="009C1B72"/>
    <w:rsid w:val="009C6DCC"/>
    <w:rsid w:val="009C73C9"/>
    <w:rsid w:val="009D01A4"/>
    <w:rsid w:val="009D02C7"/>
    <w:rsid w:val="009D0BD1"/>
    <w:rsid w:val="009D1BC2"/>
    <w:rsid w:val="009D6638"/>
    <w:rsid w:val="009D6876"/>
    <w:rsid w:val="009D6B02"/>
    <w:rsid w:val="009D6CF9"/>
    <w:rsid w:val="009D7270"/>
    <w:rsid w:val="009D7528"/>
    <w:rsid w:val="009E011B"/>
    <w:rsid w:val="009E0BC1"/>
    <w:rsid w:val="009E2AFE"/>
    <w:rsid w:val="009E5300"/>
    <w:rsid w:val="009E711B"/>
    <w:rsid w:val="009F148E"/>
    <w:rsid w:val="009F1597"/>
    <w:rsid w:val="009F2276"/>
    <w:rsid w:val="009F2C81"/>
    <w:rsid w:val="009F4EED"/>
    <w:rsid w:val="009F6039"/>
    <w:rsid w:val="00A0152A"/>
    <w:rsid w:val="00A04224"/>
    <w:rsid w:val="00A04C1C"/>
    <w:rsid w:val="00A0544A"/>
    <w:rsid w:val="00A06284"/>
    <w:rsid w:val="00A071FA"/>
    <w:rsid w:val="00A0732A"/>
    <w:rsid w:val="00A079B2"/>
    <w:rsid w:val="00A07ACA"/>
    <w:rsid w:val="00A105CC"/>
    <w:rsid w:val="00A10A4A"/>
    <w:rsid w:val="00A1467A"/>
    <w:rsid w:val="00A14844"/>
    <w:rsid w:val="00A14B2B"/>
    <w:rsid w:val="00A16B0A"/>
    <w:rsid w:val="00A16C96"/>
    <w:rsid w:val="00A16E67"/>
    <w:rsid w:val="00A2062D"/>
    <w:rsid w:val="00A23064"/>
    <w:rsid w:val="00A24683"/>
    <w:rsid w:val="00A2683F"/>
    <w:rsid w:val="00A31B45"/>
    <w:rsid w:val="00A339FB"/>
    <w:rsid w:val="00A344B5"/>
    <w:rsid w:val="00A34578"/>
    <w:rsid w:val="00A352E6"/>
    <w:rsid w:val="00A356F6"/>
    <w:rsid w:val="00A41ABA"/>
    <w:rsid w:val="00A42AE3"/>
    <w:rsid w:val="00A559F0"/>
    <w:rsid w:val="00A57934"/>
    <w:rsid w:val="00A579CB"/>
    <w:rsid w:val="00A57BDE"/>
    <w:rsid w:val="00A60225"/>
    <w:rsid w:val="00A6149B"/>
    <w:rsid w:val="00A62E89"/>
    <w:rsid w:val="00A6342B"/>
    <w:rsid w:val="00A6419D"/>
    <w:rsid w:val="00A64401"/>
    <w:rsid w:val="00A64931"/>
    <w:rsid w:val="00A72083"/>
    <w:rsid w:val="00A72C9D"/>
    <w:rsid w:val="00A72D38"/>
    <w:rsid w:val="00A734D7"/>
    <w:rsid w:val="00A7442F"/>
    <w:rsid w:val="00A744F9"/>
    <w:rsid w:val="00A74B96"/>
    <w:rsid w:val="00A74DA8"/>
    <w:rsid w:val="00A75CC3"/>
    <w:rsid w:val="00A7680F"/>
    <w:rsid w:val="00A80169"/>
    <w:rsid w:val="00A8183C"/>
    <w:rsid w:val="00A81CA6"/>
    <w:rsid w:val="00A82C66"/>
    <w:rsid w:val="00A830E9"/>
    <w:rsid w:val="00A8345C"/>
    <w:rsid w:val="00A83BDA"/>
    <w:rsid w:val="00A844B5"/>
    <w:rsid w:val="00A848C3"/>
    <w:rsid w:val="00A85045"/>
    <w:rsid w:val="00A916EE"/>
    <w:rsid w:val="00A92720"/>
    <w:rsid w:val="00A9273C"/>
    <w:rsid w:val="00A92BC6"/>
    <w:rsid w:val="00A94CED"/>
    <w:rsid w:val="00A9677C"/>
    <w:rsid w:val="00A972EE"/>
    <w:rsid w:val="00A9781F"/>
    <w:rsid w:val="00AA0720"/>
    <w:rsid w:val="00AA0829"/>
    <w:rsid w:val="00AA1401"/>
    <w:rsid w:val="00AA4ABC"/>
    <w:rsid w:val="00AB0A1C"/>
    <w:rsid w:val="00AB0FEF"/>
    <w:rsid w:val="00AB53D8"/>
    <w:rsid w:val="00AB58E0"/>
    <w:rsid w:val="00AB73A8"/>
    <w:rsid w:val="00AB7582"/>
    <w:rsid w:val="00AC06D7"/>
    <w:rsid w:val="00AC14A2"/>
    <w:rsid w:val="00AC2665"/>
    <w:rsid w:val="00AC3ADF"/>
    <w:rsid w:val="00AC4FB5"/>
    <w:rsid w:val="00AC7BEB"/>
    <w:rsid w:val="00AC7F3F"/>
    <w:rsid w:val="00AC7F6D"/>
    <w:rsid w:val="00AD0C02"/>
    <w:rsid w:val="00AD1279"/>
    <w:rsid w:val="00AD272D"/>
    <w:rsid w:val="00AD2E5A"/>
    <w:rsid w:val="00AD79C1"/>
    <w:rsid w:val="00AE0103"/>
    <w:rsid w:val="00AE0D34"/>
    <w:rsid w:val="00AE3C26"/>
    <w:rsid w:val="00AE4FFB"/>
    <w:rsid w:val="00AE7A2F"/>
    <w:rsid w:val="00AE7CB6"/>
    <w:rsid w:val="00AF2C0C"/>
    <w:rsid w:val="00AF34FA"/>
    <w:rsid w:val="00AF37FB"/>
    <w:rsid w:val="00AF40E0"/>
    <w:rsid w:val="00AF4E45"/>
    <w:rsid w:val="00AF5CFB"/>
    <w:rsid w:val="00AF69FD"/>
    <w:rsid w:val="00B00CAB"/>
    <w:rsid w:val="00B02453"/>
    <w:rsid w:val="00B026E2"/>
    <w:rsid w:val="00B02E67"/>
    <w:rsid w:val="00B03294"/>
    <w:rsid w:val="00B038CB"/>
    <w:rsid w:val="00B06384"/>
    <w:rsid w:val="00B067BF"/>
    <w:rsid w:val="00B102BC"/>
    <w:rsid w:val="00B12AFF"/>
    <w:rsid w:val="00B13135"/>
    <w:rsid w:val="00B17681"/>
    <w:rsid w:val="00B21460"/>
    <w:rsid w:val="00B23B4B"/>
    <w:rsid w:val="00B25990"/>
    <w:rsid w:val="00B274B9"/>
    <w:rsid w:val="00B30839"/>
    <w:rsid w:val="00B312F1"/>
    <w:rsid w:val="00B32844"/>
    <w:rsid w:val="00B34B5F"/>
    <w:rsid w:val="00B36131"/>
    <w:rsid w:val="00B37BB3"/>
    <w:rsid w:val="00B40672"/>
    <w:rsid w:val="00B45104"/>
    <w:rsid w:val="00B461E1"/>
    <w:rsid w:val="00B50C3A"/>
    <w:rsid w:val="00B516D8"/>
    <w:rsid w:val="00B51830"/>
    <w:rsid w:val="00B522CE"/>
    <w:rsid w:val="00B530B9"/>
    <w:rsid w:val="00B5417F"/>
    <w:rsid w:val="00B5482B"/>
    <w:rsid w:val="00B54B86"/>
    <w:rsid w:val="00B55354"/>
    <w:rsid w:val="00B60C62"/>
    <w:rsid w:val="00B656DA"/>
    <w:rsid w:val="00B65D89"/>
    <w:rsid w:val="00B65F22"/>
    <w:rsid w:val="00B66FFE"/>
    <w:rsid w:val="00B71AA9"/>
    <w:rsid w:val="00B7641A"/>
    <w:rsid w:val="00B76A97"/>
    <w:rsid w:val="00B778A6"/>
    <w:rsid w:val="00B77FF2"/>
    <w:rsid w:val="00B84045"/>
    <w:rsid w:val="00B8448D"/>
    <w:rsid w:val="00B84DC6"/>
    <w:rsid w:val="00B856D4"/>
    <w:rsid w:val="00B922F3"/>
    <w:rsid w:val="00B9298E"/>
    <w:rsid w:val="00B93034"/>
    <w:rsid w:val="00B97DAE"/>
    <w:rsid w:val="00BA11CA"/>
    <w:rsid w:val="00BA1448"/>
    <w:rsid w:val="00BA28A1"/>
    <w:rsid w:val="00BA3BD6"/>
    <w:rsid w:val="00BA4BD3"/>
    <w:rsid w:val="00BA54F5"/>
    <w:rsid w:val="00BB0CED"/>
    <w:rsid w:val="00BB138F"/>
    <w:rsid w:val="00BB20BA"/>
    <w:rsid w:val="00BB2DF2"/>
    <w:rsid w:val="00BB4D13"/>
    <w:rsid w:val="00BB4D65"/>
    <w:rsid w:val="00BB68CA"/>
    <w:rsid w:val="00BB7A4D"/>
    <w:rsid w:val="00BC028F"/>
    <w:rsid w:val="00BC2D1A"/>
    <w:rsid w:val="00BC3DA1"/>
    <w:rsid w:val="00BC5F18"/>
    <w:rsid w:val="00BC64BD"/>
    <w:rsid w:val="00BC6E70"/>
    <w:rsid w:val="00BD0992"/>
    <w:rsid w:val="00BD1C9A"/>
    <w:rsid w:val="00BD1FFE"/>
    <w:rsid w:val="00BD2D5E"/>
    <w:rsid w:val="00BD321C"/>
    <w:rsid w:val="00BD6578"/>
    <w:rsid w:val="00BD6BBC"/>
    <w:rsid w:val="00BD7541"/>
    <w:rsid w:val="00BD76D3"/>
    <w:rsid w:val="00BE007D"/>
    <w:rsid w:val="00BE0222"/>
    <w:rsid w:val="00BE1B2F"/>
    <w:rsid w:val="00BE2ACA"/>
    <w:rsid w:val="00BE3274"/>
    <w:rsid w:val="00BE3DCF"/>
    <w:rsid w:val="00BE47CF"/>
    <w:rsid w:val="00BE6222"/>
    <w:rsid w:val="00BE7590"/>
    <w:rsid w:val="00BF1262"/>
    <w:rsid w:val="00BF150B"/>
    <w:rsid w:val="00BF20A7"/>
    <w:rsid w:val="00BF4228"/>
    <w:rsid w:val="00BF69A0"/>
    <w:rsid w:val="00C04F9D"/>
    <w:rsid w:val="00C062E6"/>
    <w:rsid w:val="00C06358"/>
    <w:rsid w:val="00C07AA7"/>
    <w:rsid w:val="00C11726"/>
    <w:rsid w:val="00C1208A"/>
    <w:rsid w:val="00C1223A"/>
    <w:rsid w:val="00C12454"/>
    <w:rsid w:val="00C13C1C"/>
    <w:rsid w:val="00C1431E"/>
    <w:rsid w:val="00C15CFA"/>
    <w:rsid w:val="00C165B2"/>
    <w:rsid w:val="00C16B36"/>
    <w:rsid w:val="00C21EC0"/>
    <w:rsid w:val="00C22972"/>
    <w:rsid w:val="00C25439"/>
    <w:rsid w:val="00C25C95"/>
    <w:rsid w:val="00C301B2"/>
    <w:rsid w:val="00C321FE"/>
    <w:rsid w:val="00C357BA"/>
    <w:rsid w:val="00C35972"/>
    <w:rsid w:val="00C40A60"/>
    <w:rsid w:val="00C4167B"/>
    <w:rsid w:val="00C416E5"/>
    <w:rsid w:val="00C42AD6"/>
    <w:rsid w:val="00C44948"/>
    <w:rsid w:val="00C4687D"/>
    <w:rsid w:val="00C46C64"/>
    <w:rsid w:val="00C46DA2"/>
    <w:rsid w:val="00C517F4"/>
    <w:rsid w:val="00C51A65"/>
    <w:rsid w:val="00C53F03"/>
    <w:rsid w:val="00C54388"/>
    <w:rsid w:val="00C5576D"/>
    <w:rsid w:val="00C55FA7"/>
    <w:rsid w:val="00C617D7"/>
    <w:rsid w:val="00C621C9"/>
    <w:rsid w:val="00C623CE"/>
    <w:rsid w:val="00C62D1B"/>
    <w:rsid w:val="00C63207"/>
    <w:rsid w:val="00C6515F"/>
    <w:rsid w:val="00C6703F"/>
    <w:rsid w:val="00C7072E"/>
    <w:rsid w:val="00C7589A"/>
    <w:rsid w:val="00C758D9"/>
    <w:rsid w:val="00C7674B"/>
    <w:rsid w:val="00C76D08"/>
    <w:rsid w:val="00C76F7B"/>
    <w:rsid w:val="00C77F03"/>
    <w:rsid w:val="00C80309"/>
    <w:rsid w:val="00C80A54"/>
    <w:rsid w:val="00C824EF"/>
    <w:rsid w:val="00C853A7"/>
    <w:rsid w:val="00C86B2E"/>
    <w:rsid w:val="00C92641"/>
    <w:rsid w:val="00C95476"/>
    <w:rsid w:val="00C95B26"/>
    <w:rsid w:val="00C96C9C"/>
    <w:rsid w:val="00C96FB1"/>
    <w:rsid w:val="00CA1C63"/>
    <w:rsid w:val="00CA249F"/>
    <w:rsid w:val="00CA30A8"/>
    <w:rsid w:val="00CA362A"/>
    <w:rsid w:val="00CA39A9"/>
    <w:rsid w:val="00CA50D1"/>
    <w:rsid w:val="00CA5383"/>
    <w:rsid w:val="00CA61BA"/>
    <w:rsid w:val="00CA64C8"/>
    <w:rsid w:val="00CB2166"/>
    <w:rsid w:val="00CB379C"/>
    <w:rsid w:val="00CB42DF"/>
    <w:rsid w:val="00CB45EF"/>
    <w:rsid w:val="00CB479F"/>
    <w:rsid w:val="00CB50EB"/>
    <w:rsid w:val="00CB5169"/>
    <w:rsid w:val="00CB6572"/>
    <w:rsid w:val="00CB73A0"/>
    <w:rsid w:val="00CB7E65"/>
    <w:rsid w:val="00CC1743"/>
    <w:rsid w:val="00CC1ED6"/>
    <w:rsid w:val="00CC24C5"/>
    <w:rsid w:val="00CC261C"/>
    <w:rsid w:val="00CC53A8"/>
    <w:rsid w:val="00CD0FA1"/>
    <w:rsid w:val="00CD1DD5"/>
    <w:rsid w:val="00CD2389"/>
    <w:rsid w:val="00CD2EE1"/>
    <w:rsid w:val="00CD35BF"/>
    <w:rsid w:val="00CD3C22"/>
    <w:rsid w:val="00CD4010"/>
    <w:rsid w:val="00CD54DE"/>
    <w:rsid w:val="00CD6945"/>
    <w:rsid w:val="00CD7B91"/>
    <w:rsid w:val="00CE1E4C"/>
    <w:rsid w:val="00CE39C4"/>
    <w:rsid w:val="00CE4E67"/>
    <w:rsid w:val="00CE6BC9"/>
    <w:rsid w:val="00CE7ED8"/>
    <w:rsid w:val="00CF041D"/>
    <w:rsid w:val="00CF244F"/>
    <w:rsid w:val="00CF533C"/>
    <w:rsid w:val="00CF62BC"/>
    <w:rsid w:val="00CF77B1"/>
    <w:rsid w:val="00D005B2"/>
    <w:rsid w:val="00D01744"/>
    <w:rsid w:val="00D01ECF"/>
    <w:rsid w:val="00D02453"/>
    <w:rsid w:val="00D029B1"/>
    <w:rsid w:val="00D035F8"/>
    <w:rsid w:val="00D0394A"/>
    <w:rsid w:val="00D0501C"/>
    <w:rsid w:val="00D0638B"/>
    <w:rsid w:val="00D06806"/>
    <w:rsid w:val="00D06E97"/>
    <w:rsid w:val="00D07C5F"/>
    <w:rsid w:val="00D1044C"/>
    <w:rsid w:val="00D105EB"/>
    <w:rsid w:val="00D10E28"/>
    <w:rsid w:val="00D11A66"/>
    <w:rsid w:val="00D13436"/>
    <w:rsid w:val="00D13623"/>
    <w:rsid w:val="00D13815"/>
    <w:rsid w:val="00D13903"/>
    <w:rsid w:val="00D16200"/>
    <w:rsid w:val="00D1693D"/>
    <w:rsid w:val="00D20345"/>
    <w:rsid w:val="00D212F4"/>
    <w:rsid w:val="00D21F17"/>
    <w:rsid w:val="00D2257C"/>
    <w:rsid w:val="00D229B4"/>
    <w:rsid w:val="00D25BBC"/>
    <w:rsid w:val="00D268B6"/>
    <w:rsid w:val="00D272DE"/>
    <w:rsid w:val="00D277E0"/>
    <w:rsid w:val="00D30A0F"/>
    <w:rsid w:val="00D3126D"/>
    <w:rsid w:val="00D32E86"/>
    <w:rsid w:val="00D3473B"/>
    <w:rsid w:val="00D350D7"/>
    <w:rsid w:val="00D35D49"/>
    <w:rsid w:val="00D36266"/>
    <w:rsid w:val="00D40BE9"/>
    <w:rsid w:val="00D40CE6"/>
    <w:rsid w:val="00D43278"/>
    <w:rsid w:val="00D44AD9"/>
    <w:rsid w:val="00D44F8E"/>
    <w:rsid w:val="00D45BE9"/>
    <w:rsid w:val="00D45DF1"/>
    <w:rsid w:val="00D45F3F"/>
    <w:rsid w:val="00D46F64"/>
    <w:rsid w:val="00D50CF4"/>
    <w:rsid w:val="00D50FD9"/>
    <w:rsid w:val="00D51578"/>
    <w:rsid w:val="00D525ED"/>
    <w:rsid w:val="00D52A5D"/>
    <w:rsid w:val="00D53053"/>
    <w:rsid w:val="00D558D2"/>
    <w:rsid w:val="00D6032A"/>
    <w:rsid w:val="00D6271E"/>
    <w:rsid w:val="00D70A50"/>
    <w:rsid w:val="00D71328"/>
    <w:rsid w:val="00D72AF0"/>
    <w:rsid w:val="00D7421C"/>
    <w:rsid w:val="00D7645D"/>
    <w:rsid w:val="00D77A8B"/>
    <w:rsid w:val="00D8341B"/>
    <w:rsid w:val="00D83C32"/>
    <w:rsid w:val="00D8438C"/>
    <w:rsid w:val="00D87440"/>
    <w:rsid w:val="00D87CBC"/>
    <w:rsid w:val="00D902CD"/>
    <w:rsid w:val="00D924E4"/>
    <w:rsid w:val="00D926E0"/>
    <w:rsid w:val="00D92F8D"/>
    <w:rsid w:val="00D93A34"/>
    <w:rsid w:val="00D94C9F"/>
    <w:rsid w:val="00D95542"/>
    <w:rsid w:val="00D955AC"/>
    <w:rsid w:val="00D97D81"/>
    <w:rsid w:val="00DA004E"/>
    <w:rsid w:val="00DA6C2F"/>
    <w:rsid w:val="00DA6E87"/>
    <w:rsid w:val="00DA7F70"/>
    <w:rsid w:val="00DB1BAD"/>
    <w:rsid w:val="00DB4A5B"/>
    <w:rsid w:val="00DB4AD1"/>
    <w:rsid w:val="00DB5660"/>
    <w:rsid w:val="00DB66AD"/>
    <w:rsid w:val="00DB6867"/>
    <w:rsid w:val="00DB6AF7"/>
    <w:rsid w:val="00DC09A5"/>
    <w:rsid w:val="00DC1A6F"/>
    <w:rsid w:val="00DC1F0F"/>
    <w:rsid w:val="00DC1F2B"/>
    <w:rsid w:val="00DC64D0"/>
    <w:rsid w:val="00DC7825"/>
    <w:rsid w:val="00DD1F44"/>
    <w:rsid w:val="00DD2995"/>
    <w:rsid w:val="00DD765E"/>
    <w:rsid w:val="00DE11BF"/>
    <w:rsid w:val="00DE4E4D"/>
    <w:rsid w:val="00DE585F"/>
    <w:rsid w:val="00DF0230"/>
    <w:rsid w:val="00DF05CE"/>
    <w:rsid w:val="00DF0BFC"/>
    <w:rsid w:val="00DF2351"/>
    <w:rsid w:val="00DF3F4E"/>
    <w:rsid w:val="00DF7407"/>
    <w:rsid w:val="00DF7D11"/>
    <w:rsid w:val="00E00294"/>
    <w:rsid w:val="00E00DE4"/>
    <w:rsid w:val="00E02C7B"/>
    <w:rsid w:val="00E03D9D"/>
    <w:rsid w:val="00E04BDD"/>
    <w:rsid w:val="00E05E02"/>
    <w:rsid w:val="00E062C1"/>
    <w:rsid w:val="00E06ED1"/>
    <w:rsid w:val="00E077D7"/>
    <w:rsid w:val="00E078B7"/>
    <w:rsid w:val="00E07958"/>
    <w:rsid w:val="00E0796C"/>
    <w:rsid w:val="00E10321"/>
    <w:rsid w:val="00E10484"/>
    <w:rsid w:val="00E10DD6"/>
    <w:rsid w:val="00E11632"/>
    <w:rsid w:val="00E1267C"/>
    <w:rsid w:val="00E12BF0"/>
    <w:rsid w:val="00E12E3C"/>
    <w:rsid w:val="00E1372F"/>
    <w:rsid w:val="00E13F22"/>
    <w:rsid w:val="00E14A02"/>
    <w:rsid w:val="00E155D3"/>
    <w:rsid w:val="00E21482"/>
    <w:rsid w:val="00E22C81"/>
    <w:rsid w:val="00E244E0"/>
    <w:rsid w:val="00E24AB0"/>
    <w:rsid w:val="00E26062"/>
    <w:rsid w:val="00E260AB"/>
    <w:rsid w:val="00E2615A"/>
    <w:rsid w:val="00E26C0B"/>
    <w:rsid w:val="00E31DEC"/>
    <w:rsid w:val="00E31F11"/>
    <w:rsid w:val="00E32A4A"/>
    <w:rsid w:val="00E36906"/>
    <w:rsid w:val="00E36EFA"/>
    <w:rsid w:val="00E3707B"/>
    <w:rsid w:val="00E3721C"/>
    <w:rsid w:val="00E37898"/>
    <w:rsid w:val="00E4049E"/>
    <w:rsid w:val="00E40528"/>
    <w:rsid w:val="00E40E2F"/>
    <w:rsid w:val="00E41619"/>
    <w:rsid w:val="00E4175A"/>
    <w:rsid w:val="00E433A5"/>
    <w:rsid w:val="00E43DC3"/>
    <w:rsid w:val="00E44EE8"/>
    <w:rsid w:val="00E45D79"/>
    <w:rsid w:val="00E474C4"/>
    <w:rsid w:val="00E5592A"/>
    <w:rsid w:val="00E574F8"/>
    <w:rsid w:val="00E57560"/>
    <w:rsid w:val="00E579AA"/>
    <w:rsid w:val="00E600C0"/>
    <w:rsid w:val="00E60241"/>
    <w:rsid w:val="00E63177"/>
    <w:rsid w:val="00E637AB"/>
    <w:rsid w:val="00E64DA9"/>
    <w:rsid w:val="00E64DE9"/>
    <w:rsid w:val="00E65BCA"/>
    <w:rsid w:val="00E66F09"/>
    <w:rsid w:val="00E7147B"/>
    <w:rsid w:val="00E75817"/>
    <w:rsid w:val="00E75AAB"/>
    <w:rsid w:val="00E75E8A"/>
    <w:rsid w:val="00E75FA5"/>
    <w:rsid w:val="00E766C8"/>
    <w:rsid w:val="00E770CE"/>
    <w:rsid w:val="00E8079E"/>
    <w:rsid w:val="00E81471"/>
    <w:rsid w:val="00E82246"/>
    <w:rsid w:val="00E823B3"/>
    <w:rsid w:val="00E85BCF"/>
    <w:rsid w:val="00E85E72"/>
    <w:rsid w:val="00E86990"/>
    <w:rsid w:val="00E878C6"/>
    <w:rsid w:val="00E9097C"/>
    <w:rsid w:val="00E90E7C"/>
    <w:rsid w:val="00E9159F"/>
    <w:rsid w:val="00E936BD"/>
    <w:rsid w:val="00E93898"/>
    <w:rsid w:val="00EA3860"/>
    <w:rsid w:val="00EA3944"/>
    <w:rsid w:val="00EA3E19"/>
    <w:rsid w:val="00EA60AE"/>
    <w:rsid w:val="00EA622D"/>
    <w:rsid w:val="00EA66F9"/>
    <w:rsid w:val="00EA68F1"/>
    <w:rsid w:val="00EB1F6C"/>
    <w:rsid w:val="00EB2B15"/>
    <w:rsid w:val="00EB2F29"/>
    <w:rsid w:val="00EB49B1"/>
    <w:rsid w:val="00EC0DCA"/>
    <w:rsid w:val="00EC1291"/>
    <w:rsid w:val="00EC428C"/>
    <w:rsid w:val="00EC469D"/>
    <w:rsid w:val="00EC79FA"/>
    <w:rsid w:val="00EC7D72"/>
    <w:rsid w:val="00ED017B"/>
    <w:rsid w:val="00ED01D7"/>
    <w:rsid w:val="00ED1070"/>
    <w:rsid w:val="00ED12CD"/>
    <w:rsid w:val="00ED33DF"/>
    <w:rsid w:val="00ED3455"/>
    <w:rsid w:val="00ED5F86"/>
    <w:rsid w:val="00ED7385"/>
    <w:rsid w:val="00EE0DF2"/>
    <w:rsid w:val="00EE2819"/>
    <w:rsid w:val="00EE4F31"/>
    <w:rsid w:val="00EE683B"/>
    <w:rsid w:val="00EE7889"/>
    <w:rsid w:val="00EF2EBB"/>
    <w:rsid w:val="00EF64E4"/>
    <w:rsid w:val="00F0131B"/>
    <w:rsid w:val="00F025F7"/>
    <w:rsid w:val="00F0281B"/>
    <w:rsid w:val="00F034BF"/>
    <w:rsid w:val="00F04406"/>
    <w:rsid w:val="00F0468A"/>
    <w:rsid w:val="00F05CA3"/>
    <w:rsid w:val="00F07FE3"/>
    <w:rsid w:val="00F101AE"/>
    <w:rsid w:val="00F11DE5"/>
    <w:rsid w:val="00F13313"/>
    <w:rsid w:val="00F135BE"/>
    <w:rsid w:val="00F146F9"/>
    <w:rsid w:val="00F163A3"/>
    <w:rsid w:val="00F205DA"/>
    <w:rsid w:val="00F219BF"/>
    <w:rsid w:val="00F225AD"/>
    <w:rsid w:val="00F232E0"/>
    <w:rsid w:val="00F25342"/>
    <w:rsid w:val="00F27407"/>
    <w:rsid w:val="00F2758A"/>
    <w:rsid w:val="00F30901"/>
    <w:rsid w:val="00F332E9"/>
    <w:rsid w:val="00F33587"/>
    <w:rsid w:val="00F3721C"/>
    <w:rsid w:val="00F37794"/>
    <w:rsid w:val="00F40FED"/>
    <w:rsid w:val="00F4173E"/>
    <w:rsid w:val="00F41D4A"/>
    <w:rsid w:val="00F4541D"/>
    <w:rsid w:val="00F45D89"/>
    <w:rsid w:val="00F45F53"/>
    <w:rsid w:val="00F45F6B"/>
    <w:rsid w:val="00F50069"/>
    <w:rsid w:val="00F508A9"/>
    <w:rsid w:val="00F50CDF"/>
    <w:rsid w:val="00F51F04"/>
    <w:rsid w:val="00F5236B"/>
    <w:rsid w:val="00F53953"/>
    <w:rsid w:val="00F544F6"/>
    <w:rsid w:val="00F54BB8"/>
    <w:rsid w:val="00F55CB2"/>
    <w:rsid w:val="00F56364"/>
    <w:rsid w:val="00F57F23"/>
    <w:rsid w:val="00F607A8"/>
    <w:rsid w:val="00F6117B"/>
    <w:rsid w:val="00F62F68"/>
    <w:rsid w:val="00F63EEE"/>
    <w:rsid w:val="00F648D3"/>
    <w:rsid w:val="00F7456C"/>
    <w:rsid w:val="00F755C7"/>
    <w:rsid w:val="00F767A2"/>
    <w:rsid w:val="00F76EBF"/>
    <w:rsid w:val="00F80A7A"/>
    <w:rsid w:val="00F80B38"/>
    <w:rsid w:val="00F835D9"/>
    <w:rsid w:val="00F83892"/>
    <w:rsid w:val="00F87227"/>
    <w:rsid w:val="00F91565"/>
    <w:rsid w:val="00F92702"/>
    <w:rsid w:val="00F93345"/>
    <w:rsid w:val="00F94B31"/>
    <w:rsid w:val="00F957FE"/>
    <w:rsid w:val="00F96CD3"/>
    <w:rsid w:val="00F970A3"/>
    <w:rsid w:val="00FA466B"/>
    <w:rsid w:val="00FA58EE"/>
    <w:rsid w:val="00FA770D"/>
    <w:rsid w:val="00FA77CC"/>
    <w:rsid w:val="00FB0824"/>
    <w:rsid w:val="00FB133A"/>
    <w:rsid w:val="00FB1B9D"/>
    <w:rsid w:val="00FB247A"/>
    <w:rsid w:val="00FB34B3"/>
    <w:rsid w:val="00FB3F29"/>
    <w:rsid w:val="00FB410E"/>
    <w:rsid w:val="00FC0457"/>
    <w:rsid w:val="00FC06B6"/>
    <w:rsid w:val="00FC0863"/>
    <w:rsid w:val="00FC1AC5"/>
    <w:rsid w:val="00FC2174"/>
    <w:rsid w:val="00FC7CEF"/>
    <w:rsid w:val="00FD064A"/>
    <w:rsid w:val="00FD072B"/>
    <w:rsid w:val="00FD237E"/>
    <w:rsid w:val="00FD2AE1"/>
    <w:rsid w:val="00FD2DB5"/>
    <w:rsid w:val="00FD3DA0"/>
    <w:rsid w:val="00FD4097"/>
    <w:rsid w:val="00FD5045"/>
    <w:rsid w:val="00FD7835"/>
    <w:rsid w:val="00FE04BA"/>
    <w:rsid w:val="00FE12E3"/>
    <w:rsid w:val="00FE336D"/>
    <w:rsid w:val="00FE3CD8"/>
    <w:rsid w:val="00FE44BB"/>
    <w:rsid w:val="00FE5D5D"/>
    <w:rsid w:val="00FE7D37"/>
    <w:rsid w:val="00FF0453"/>
    <w:rsid w:val="00FF0974"/>
    <w:rsid w:val="00FF0A7F"/>
    <w:rsid w:val="00FF1A3C"/>
    <w:rsid w:val="00FF210A"/>
    <w:rsid w:val="00FF2F57"/>
    <w:rsid w:val="00FF36AE"/>
    <w:rsid w:val="00FF382E"/>
    <w:rsid w:val="00FF42A7"/>
    <w:rsid w:val="00FF5764"/>
    <w:rsid w:val="00FF6B3C"/>
    <w:rsid w:val="01A4508D"/>
    <w:rsid w:val="02EE2469"/>
    <w:rsid w:val="04A7017D"/>
    <w:rsid w:val="071A1A49"/>
    <w:rsid w:val="087A3460"/>
    <w:rsid w:val="094640F4"/>
    <w:rsid w:val="09804A98"/>
    <w:rsid w:val="0C494BE1"/>
    <w:rsid w:val="0CF0312F"/>
    <w:rsid w:val="0EBD6575"/>
    <w:rsid w:val="0F782D35"/>
    <w:rsid w:val="10057950"/>
    <w:rsid w:val="10AE6AD3"/>
    <w:rsid w:val="10AF7368"/>
    <w:rsid w:val="122961B9"/>
    <w:rsid w:val="16943B2B"/>
    <w:rsid w:val="1C115D59"/>
    <w:rsid w:val="1D0545E9"/>
    <w:rsid w:val="1F4032B7"/>
    <w:rsid w:val="1FA737F4"/>
    <w:rsid w:val="20AA1B66"/>
    <w:rsid w:val="24EF787E"/>
    <w:rsid w:val="2543139B"/>
    <w:rsid w:val="25A43E2A"/>
    <w:rsid w:val="25CA460D"/>
    <w:rsid w:val="266557F0"/>
    <w:rsid w:val="288A3232"/>
    <w:rsid w:val="2D1B19C2"/>
    <w:rsid w:val="32485A9E"/>
    <w:rsid w:val="38065136"/>
    <w:rsid w:val="38D36F2B"/>
    <w:rsid w:val="3F7F0BA5"/>
    <w:rsid w:val="453A79BB"/>
    <w:rsid w:val="45452CE0"/>
    <w:rsid w:val="454812B1"/>
    <w:rsid w:val="47554D47"/>
    <w:rsid w:val="487A56DF"/>
    <w:rsid w:val="4B8C7E98"/>
    <w:rsid w:val="4F5A073A"/>
    <w:rsid w:val="50BB75CA"/>
    <w:rsid w:val="515B4C73"/>
    <w:rsid w:val="54573C8E"/>
    <w:rsid w:val="54E044F6"/>
    <w:rsid w:val="56365825"/>
    <w:rsid w:val="584654AA"/>
    <w:rsid w:val="5A0178B1"/>
    <w:rsid w:val="5B2212FB"/>
    <w:rsid w:val="5F202B53"/>
    <w:rsid w:val="62B56AA6"/>
    <w:rsid w:val="62B80D25"/>
    <w:rsid w:val="64E67B31"/>
    <w:rsid w:val="721E35B8"/>
    <w:rsid w:val="73585896"/>
    <w:rsid w:val="74D517FB"/>
    <w:rsid w:val="7A143B0E"/>
    <w:rsid w:val="7E5E1E90"/>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qFormat="1" w:unhideWhenUsed="0"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31" w:lineRule="auto"/>
      <w:jc w:val="both"/>
    </w:pPr>
    <w:rPr>
      <w:rFonts w:ascii="Times New Roman" w:hAnsi="Times New Roman" w:eastAsia="宋体" w:cs="Times New Roman"/>
      <w:kern w:val="2"/>
      <w:sz w:val="24"/>
      <w:szCs w:val="21"/>
      <w:lang w:val="en-US" w:eastAsia="zh-CN" w:bidi="ar-SA"/>
    </w:rPr>
  </w:style>
  <w:style w:type="paragraph" w:styleId="2">
    <w:name w:val="heading 1"/>
    <w:basedOn w:val="1"/>
    <w:next w:val="1"/>
    <w:link w:val="34"/>
    <w:qFormat/>
    <w:uiPriority w:val="0"/>
    <w:pPr>
      <w:keepNext/>
      <w:numPr>
        <w:ilvl w:val="0"/>
        <w:numId w:val="1"/>
      </w:numPr>
      <w:spacing w:beforeLines="100" w:afterLines="50"/>
      <w:outlineLvl w:val="0"/>
    </w:pPr>
    <w:rPr>
      <w:rFonts w:ascii="黑体" w:hAnsi="黑体" w:eastAsia="黑体"/>
      <w:bCs/>
      <w:kern w:val="44"/>
      <w:szCs w:val="44"/>
    </w:rPr>
  </w:style>
  <w:style w:type="paragraph" w:styleId="3">
    <w:name w:val="heading 2"/>
    <w:basedOn w:val="1"/>
    <w:next w:val="4"/>
    <w:link w:val="35"/>
    <w:qFormat/>
    <w:uiPriority w:val="0"/>
    <w:pPr>
      <w:keepNext/>
      <w:numPr>
        <w:ilvl w:val="1"/>
        <w:numId w:val="1"/>
      </w:numPr>
      <w:jc w:val="left"/>
      <w:outlineLvl w:val="1"/>
    </w:pPr>
    <w:rPr>
      <w:rFonts w:ascii="黑体" w:hAnsi="黑体" w:eastAsia="黑体"/>
      <w:bCs/>
      <w:szCs w:val="32"/>
    </w:rPr>
  </w:style>
  <w:style w:type="paragraph" w:styleId="5">
    <w:name w:val="heading 3"/>
    <w:basedOn w:val="1"/>
    <w:next w:val="4"/>
    <w:link w:val="36"/>
    <w:qFormat/>
    <w:uiPriority w:val="0"/>
    <w:pPr>
      <w:keepNext/>
      <w:numPr>
        <w:ilvl w:val="2"/>
        <w:numId w:val="1"/>
      </w:numPr>
      <w:outlineLvl w:val="2"/>
    </w:pPr>
    <w:rPr>
      <w:rFonts w:ascii="黑体" w:hAnsi="黑体" w:eastAsia="黑体"/>
      <w:bCs/>
      <w:szCs w:val="32"/>
    </w:rPr>
  </w:style>
  <w:style w:type="paragraph" w:styleId="6">
    <w:name w:val="heading 4"/>
    <w:basedOn w:val="1"/>
    <w:next w:val="4"/>
    <w:link w:val="37"/>
    <w:qFormat/>
    <w:uiPriority w:val="0"/>
    <w:pPr>
      <w:keepNext/>
      <w:numPr>
        <w:ilvl w:val="3"/>
        <w:numId w:val="1"/>
      </w:numPr>
      <w:outlineLvl w:val="3"/>
    </w:pPr>
    <w:rPr>
      <w:rFonts w:ascii="黑体" w:hAnsi="黑体" w:eastAsia="黑体"/>
      <w:bCs/>
      <w:szCs w:val="28"/>
    </w:rPr>
  </w:style>
  <w:style w:type="paragraph" w:styleId="7">
    <w:name w:val="heading 5"/>
    <w:basedOn w:val="1"/>
    <w:next w:val="1"/>
    <w:link w:val="98"/>
    <w:qFormat/>
    <w:uiPriority w:val="9"/>
    <w:pPr>
      <w:keepNext/>
      <w:keepLines/>
      <w:tabs>
        <w:tab w:val="left" w:pos="1488"/>
      </w:tabs>
      <w:spacing w:before="280" w:after="290" w:line="320" w:lineRule="exact"/>
      <w:ind w:left="1488" w:right="100" w:rightChars="100" w:hanging="1008"/>
      <w:outlineLvl w:val="4"/>
    </w:pPr>
    <w:rPr>
      <w:rFonts w:eastAsia="华文宋体"/>
      <w:bCs/>
      <w:szCs w:val="28"/>
    </w:rPr>
  </w:style>
  <w:style w:type="paragraph" w:styleId="8">
    <w:name w:val="heading 6"/>
    <w:basedOn w:val="1"/>
    <w:next w:val="1"/>
    <w:link w:val="115"/>
    <w:qFormat/>
    <w:uiPriority w:val="9"/>
    <w:pPr>
      <w:keepNext/>
      <w:keepLines/>
      <w:spacing w:before="240" w:after="64" w:line="320" w:lineRule="auto"/>
      <w:ind w:left="-806" w:hanging="1152"/>
      <w:outlineLvl w:val="5"/>
    </w:pPr>
    <w:rPr>
      <w:rFonts w:ascii="Cambria" w:hAnsi="Cambria" w:eastAsia="仿宋_GB2312"/>
      <w:b/>
      <w:bCs/>
      <w:szCs w:val="24"/>
      <w:lang w:val="zh-CN" w:eastAsia="zh-CN"/>
    </w:rPr>
  </w:style>
  <w:style w:type="paragraph" w:styleId="9">
    <w:name w:val="heading 7"/>
    <w:basedOn w:val="1"/>
    <w:next w:val="1"/>
    <w:link w:val="116"/>
    <w:qFormat/>
    <w:uiPriority w:val="9"/>
    <w:pPr>
      <w:keepNext/>
      <w:keepLines/>
      <w:spacing w:before="240" w:after="64" w:line="320" w:lineRule="auto"/>
      <w:ind w:left="-662" w:hanging="1296"/>
      <w:outlineLvl w:val="6"/>
    </w:pPr>
    <w:rPr>
      <w:rFonts w:ascii="Calibri" w:hAnsi="Calibri" w:eastAsia="仿宋_GB2312"/>
      <w:b/>
      <w:bCs/>
      <w:szCs w:val="24"/>
      <w:lang w:val="zh-CN" w:eastAsia="zh-CN"/>
    </w:rPr>
  </w:style>
  <w:style w:type="paragraph" w:styleId="10">
    <w:name w:val="heading 8"/>
    <w:basedOn w:val="1"/>
    <w:next w:val="1"/>
    <w:link w:val="117"/>
    <w:qFormat/>
    <w:uiPriority w:val="9"/>
    <w:pPr>
      <w:keepNext/>
      <w:keepLines/>
      <w:spacing w:before="240" w:after="64" w:line="320" w:lineRule="auto"/>
      <w:ind w:left="-518" w:hanging="1440"/>
      <w:outlineLvl w:val="7"/>
    </w:pPr>
    <w:rPr>
      <w:rFonts w:ascii="Cambria" w:hAnsi="Cambria" w:eastAsia="仿宋_GB2312"/>
      <w:szCs w:val="24"/>
      <w:lang w:val="zh-CN" w:eastAsia="zh-CN"/>
    </w:rPr>
  </w:style>
  <w:style w:type="paragraph" w:styleId="11">
    <w:name w:val="heading 9"/>
    <w:basedOn w:val="1"/>
    <w:next w:val="1"/>
    <w:link w:val="118"/>
    <w:qFormat/>
    <w:uiPriority w:val="9"/>
    <w:pPr>
      <w:keepNext/>
      <w:keepLines/>
      <w:spacing w:before="240" w:after="64" w:line="320" w:lineRule="auto"/>
      <w:ind w:left="-374" w:hanging="1584"/>
      <w:outlineLvl w:val="8"/>
    </w:pPr>
    <w:rPr>
      <w:rFonts w:ascii="Cambria" w:hAnsi="Cambria" w:eastAsia="仿宋_GB2312"/>
      <w:sz w:val="28"/>
      <w:lang w:val="zh-CN" w:eastAsia="zh-CN"/>
    </w:rPr>
  </w:style>
  <w:style w:type="character" w:default="1" w:styleId="29">
    <w:name w:val="Default Paragraph Font"/>
    <w:semiHidden/>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4">
    <w:name w:val="Body Text Indent 2"/>
    <w:basedOn w:val="1"/>
    <w:link w:val="48"/>
    <w:qFormat/>
    <w:uiPriority w:val="0"/>
    <w:pPr>
      <w:ind w:firstLine="480" w:firstLineChars="200"/>
    </w:pPr>
  </w:style>
  <w:style w:type="paragraph" w:styleId="12">
    <w:name w:val="Normal Indent"/>
    <w:basedOn w:val="1"/>
    <w:link w:val="119"/>
    <w:qFormat/>
    <w:uiPriority w:val="0"/>
    <w:pPr>
      <w:numPr>
        <w:ilvl w:val="0"/>
        <w:numId w:val="2"/>
      </w:numPr>
      <w:adjustRightInd w:val="0"/>
      <w:spacing w:line="310" w:lineRule="exact"/>
    </w:pPr>
    <w:rPr>
      <w:sz w:val="21"/>
      <w:szCs w:val="20"/>
    </w:rPr>
  </w:style>
  <w:style w:type="paragraph" w:styleId="13">
    <w:name w:val="caption"/>
    <w:basedOn w:val="1"/>
    <w:next w:val="1"/>
    <w:link w:val="103"/>
    <w:unhideWhenUsed/>
    <w:qFormat/>
    <w:uiPriority w:val="0"/>
    <w:pPr>
      <w:spacing w:line="328" w:lineRule="auto"/>
    </w:pPr>
    <w:rPr>
      <w:rFonts w:eastAsia="黑体" w:asciiTheme="majorHAnsi" w:hAnsiTheme="majorHAnsi" w:cstheme="majorBidi"/>
      <w:sz w:val="20"/>
      <w:szCs w:val="20"/>
    </w:rPr>
  </w:style>
  <w:style w:type="paragraph" w:styleId="14">
    <w:name w:val="Document Map"/>
    <w:basedOn w:val="1"/>
    <w:link w:val="67"/>
    <w:semiHidden/>
    <w:qFormat/>
    <w:uiPriority w:val="0"/>
    <w:rPr>
      <w:rFonts w:ascii="宋体"/>
      <w:kern w:val="0"/>
      <w:sz w:val="18"/>
      <w:szCs w:val="18"/>
    </w:rPr>
  </w:style>
  <w:style w:type="paragraph" w:styleId="15">
    <w:name w:val="annotation text"/>
    <w:basedOn w:val="1"/>
    <w:link w:val="102"/>
    <w:semiHidden/>
    <w:unhideWhenUsed/>
    <w:qFormat/>
    <w:uiPriority w:val="99"/>
    <w:pPr>
      <w:spacing w:line="328" w:lineRule="auto"/>
      <w:jc w:val="left"/>
    </w:pPr>
  </w:style>
  <w:style w:type="paragraph" w:styleId="16">
    <w:name w:val="toc 3"/>
    <w:basedOn w:val="1"/>
    <w:next w:val="1"/>
    <w:unhideWhenUsed/>
    <w:qFormat/>
    <w:uiPriority w:val="39"/>
  </w:style>
  <w:style w:type="paragraph" w:styleId="17">
    <w:name w:val="endnote text"/>
    <w:basedOn w:val="1"/>
    <w:semiHidden/>
    <w:unhideWhenUsed/>
    <w:uiPriority w:val="99"/>
    <w:pPr>
      <w:snapToGrid w:val="0"/>
      <w:jc w:val="left"/>
    </w:pPr>
  </w:style>
  <w:style w:type="paragraph" w:styleId="18">
    <w:name w:val="Balloon Text"/>
    <w:basedOn w:val="1"/>
    <w:link w:val="79"/>
    <w:unhideWhenUsed/>
    <w:qFormat/>
    <w:uiPriority w:val="99"/>
    <w:pPr>
      <w:spacing w:line="240" w:lineRule="auto"/>
    </w:pPr>
    <w:rPr>
      <w:sz w:val="18"/>
      <w:szCs w:val="18"/>
    </w:rPr>
  </w:style>
  <w:style w:type="paragraph" w:styleId="19">
    <w:name w:val="footer"/>
    <w:basedOn w:val="1"/>
    <w:link w:val="40"/>
    <w:qFormat/>
    <w:uiPriority w:val="99"/>
    <w:pPr>
      <w:tabs>
        <w:tab w:val="center" w:pos="4153"/>
        <w:tab w:val="right" w:pos="8306"/>
      </w:tabs>
      <w:snapToGrid w:val="0"/>
      <w:spacing w:line="240" w:lineRule="atLeast"/>
    </w:pPr>
    <w:rPr>
      <w:szCs w:val="18"/>
    </w:rPr>
  </w:style>
  <w:style w:type="paragraph" w:styleId="20">
    <w:name w:val="header"/>
    <w:basedOn w:val="1"/>
    <w:link w:val="39"/>
    <w:qFormat/>
    <w:uiPriority w:val="99"/>
    <w:pPr>
      <w:pBdr>
        <w:bottom w:val="single" w:color="auto" w:sz="4" w:space="1"/>
      </w:pBdr>
      <w:tabs>
        <w:tab w:val="center" w:pos="4153"/>
        <w:tab w:val="right" w:pos="8306"/>
      </w:tabs>
      <w:snapToGrid w:val="0"/>
      <w:spacing w:line="240" w:lineRule="atLeast"/>
    </w:pPr>
    <w:rPr>
      <w:szCs w:val="18"/>
    </w:rPr>
  </w:style>
  <w:style w:type="paragraph" w:styleId="21">
    <w:name w:val="toc 1"/>
    <w:basedOn w:val="1"/>
    <w:next w:val="1"/>
    <w:qFormat/>
    <w:uiPriority w:val="39"/>
  </w:style>
  <w:style w:type="paragraph" w:styleId="22">
    <w:name w:val="List"/>
    <w:basedOn w:val="1"/>
    <w:semiHidden/>
    <w:unhideWhenUsed/>
    <w:qFormat/>
    <w:uiPriority w:val="99"/>
    <w:pPr>
      <w:ind w:left="200" w:hanging="200" w:hangingChars="200"/>
      <w:contextualSpacing/>
    </w:pPr>
  </w:style>
  <w:style w:type="paragraph" w:styleId="23">
    <w:name w:val="toc 2"/>
    <w:basedOn w:val="1"/>
    <w:next w:val="1"/>
    <w:qFormat/>
    <w:uiPriority w:val="39"/>
  </w:style>
  <w:style w:type="paragraph" w:styleId="24">
    <w:name w:val="HTML Preformatted"/>
    <w:basedOn w:val="1"/>
    <w:link w:val="121"/>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paragraph" w:styleId="25">
    <w:name w:val="Title"/>
    <w:next w:val="1"/>
    <w:link w:val="38"/>
    <w:qFormat/>
    <w:uiPriority w:val="0"/>
    <w:pPr>
      <w:widowControl w:val="0"/>
      <w:spacing w:line="331" w:lineRule="auto"/>
      <w:jc w:val="center"/>
      <w:outlineLvl w:val="0"/>
    </w:pPr>
    <w:rPr>
      <w:rFonts w:ascii="黑体" w:hAnsi="黑体" w:eastAsia="黑体" w:cs="Times New Roman"/>
      <w:bCs/>
      <w:sz w:val="32"/>
      <w:szCs w:val="32"/>
      <w:lang w:val="en-US" w:eastAsia="zh-CN" w:bidi="ar-SA"/>
    </w:rPr>
  </w:style>
  <w:style w:type="paragraph" w:styleId="26">
    <w:name w:val="annotation subject"/>
    <w:basedOn w:val="15"/>
    <w:next w:val="15"/>
    <w:link w:val="120"/>
    <w:semiHidden/>
    <w:unhideWhenUsed/>
    <w:uiPriority w:val="99"/>
    <w:pPr>
      <w:spacing w:line="331" w:lineRule="auto"/>
    </w:pPr>
    <w:rPr>
      <w:b/>
      <w:bCs/>
    </w:rPr>
  </w:style>
  <w:style w:type="table" w:styleId="28">
    <w:name w:val="Table Grid"/>
    <w:basedOn w:val="27"/>
    <w:qFormat/>
    <w:uiPriority w:val="59"/>
    <w:rPr>
      <w:rFonts w:eastAsia="Times New Roman" w:asciiTheme="minorHAnsi" w:hAnsiTheme="minorHAnsi" w:cstheme="minorBidi"/>
      <w:kern w:val="2"/>
      <w:sz w:val="21"/>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30">
    <w:name w:val="endnote reference"/>
    <w:basedOn w:val="29"/>
    <w:semiHidden/>
    <w:unhideWhenUsed/>
    <w:uiPriority w:val="99"/>
    <w:rPr>
      <w:vertAlign w:val="superscript"/>
    </w:rPr>
  </w:style>
  <w:style w:type="character" w:styleId="31">
    <w:name w:val="page number"/>
    <w:qFormat/>
    <w:uiPriority w:val="0"/>
    <w:rPr>
      <w:rFonts w:ascii="宋体" w:hAnsi="Times New Roman" w:eastAsia="宋体"/>
      <w:sz w:val="21"/>
      <w:szCs w:val="21"/>
    </w:rPr>
  </w:style>
  <w:style w:type="character" w:styleId="32">
    <w:name w:val="Hyperlink"/>
    <w:unhideWhenUsed/>
    <w:qFormat/>
    <w:uiPriority w:val="99"/>
    <w:rPr>
      <w:color w:val="0000FF"/>
      <w:u w:val="single"/>
    </w:rPr>
  </w:style>
  <w:style w:type="character" w:styleId="33">
    <w:name w:val="annotation reference"/>
    <w:basedOn w:val="29"/>
    <w:semiHidden/>
    <w:unhideWhenUsed/>
    <w:qFormat/>
    <w:uiPriority w:val="99"/>
    <w:rPr>
      <w:sz w:val="21"/>
      <w:szCs w:val="21"/>
    </w:rPr>
  </w:style>
  <w:style w:type="character" w:customStyle="1" w:styleId="34">
    <w:name w:val="标题 1 字符"/>
    <w:link w:val="2"/>
    <w:qFormat/>
    <w:uiPriority w:val="0"/>
    <w:rPr>
      <w:rFonts w:ascii="黑体" w:hAnsi="黑体" w:eastAsia="黑体"/>
      <w:bCs/>
      <w:kern w:val="44"/>
      <w:sz w:val="24"/>
      <w:szCs w:val="44"/>
    </w:rPr>
  </w:style>
  <w:style w:type="character" w:customStyle="1" w:styleId="35">
    <w:name w:val="标题 2 字符"/>
    <w:link w:val="3"/>
    <w:qFormat/>
    <w:uiPriority w:val="0"/>
    <w:rPr>
      <w:rFonts w:ascii="黑体" w:hAnsi="黑体" w:eastAsia="黑体"/>
      <w:bCs/>
      <w:kern w:val="2"/>
      <w:sz w:val="24"/>
      <w:szCs w:val="32"/>
    </w:rPr>
  </w:style>
  <w:style w:type="character" w:customStyle="1" w:styleId="36">
    <w:name w:val="标题 3 字符"/>
    <w:link w:val="5"/>
    <w:qFormat/>
    <w:uiPriority w:val="0"/>
    <w:rPr>
      <w:rFonts w:ascii="黑体" w:hAnsi="黑体" w:eastAsia="黑体"/>
      <w:bCs/>
      <w:kern w:val="2"/>
      <w:sz w:val="24"/>
      <w:szCs w:val="32"/>
    </w:rPr>
  </w:style>
  <w:style w:type="character" w:customStyle="1" w:styleId="37">
    <w:name w:val="标题 4 字符"/>
    <w:link w:val="6"/>
    <w:qFormat/>
    <w:uiPriority w:val="0"/>
    <w:rPr>
      <w:rFonts w:ascii="黑体" w:hAnsi="黑体" w:eastAsia="黑体"/>
      <w:bCs/>
      <w:kern w:val="2"/>
      <w:sz w:val="24"/>
      <w:szCs w:val="28"/>
    </w:rPr>
  </w:style>
  <w:style w:type="character" w:customStyle="1" w:styleId="38">
    <w:name w:val="标题 字符"/>
    <w:link w:val="25"/>
    <w:qFormat/>
    <w:uiPriority w:val="0"/>
    <w:rPr>
      <w:rFonts w:ascii="黑体" w:hAnsi="黑体" w:eastAsia="黑体"/>
      <w:bCs/>
      <w:sz w:val="32"/>
      <w:szCs w:val="32"/>
    </w:rPr>
  </w:style>
  <w:style w:type="character" w:customStyle="1" w:styleId="39">
    <w:name w:val="页眉 字符"/>
    <w:link w:val="20"/>
    <w:qFormat/>
    <w:uiPriority w:val="99"/>
    <w:rPr>
      <w:rFonts w:ascii="Times New Roman" w:hAnsi="Times New Roman"/>
      <w:kern w:val="2"/>
      <w:sz w:val="24"/>
      <w:szCs w:val="18"/>
    </w:rPr>
  </w:style>
  <w:style w:type="character" w:customStyle="1" w:styleId="40">
    <w:name w:val="页脚 字符"/>
    <w:link w:val="19"/>
    <w:qFormat/>
    <w:uiPriority w:val="99"/>
    <w:rPr>
      <w:rFonts w:ascii="Times New Roman" w:hAnsi="Times New Roman"/>
      <w:kern w:val="2"/>
      <w:sz w:val="24"/>
      <w:szCs w:val="18"/>
    </w:rPr>
  </w:style>
  <w:style w:type="paragraph" w:customStyle="1" w:styleId="41">
    <w:name w:val="专-首页五号黑体"/>
    <w:link w:val="56"/>
    <w:qFormat/>
    <w:uiPriority w:val="4"/>
    <w:pPr>
      <w:textAlignment w:val="top"/>
    </w:pPr>
    <w:rPr>
      <w:rFonts w:ascii="Times New Roman" w:hAnsi="Times New Roman" w:eastAsia="黑体" w:cs="宋体"/>
      <w:lang w:val="en-US" w:eastAsia="zh-CN" w:bidi="ar-SA"/>
    </w:rPr>
  </w:style>
  <w:style w:type="paragraph" w:customStyle="1" w:styleId="42">
    <w:name w:val="专-首页二号黑体 分散对齐"/>
    <w:qFormat/>
    <w:uiPriority w:val="4"/>
    <w:pPr>
      <w:jc w:val="center"/>
    </w:pPr>
    <w:rPr>
      <w:rFonts w:ascii="黑体" w:hAnsi="黑体" w:eastAsia="黑体" w:cs="宋体"/>
      <w:spacing w:val="38"/>
      <w:kern w:val="2"/>
      <w:sz w:val="44"/>
      <w:lang w:val="en-US" w:eastAsia="zh-CN" w:bidi="ar-SA"/>
    </w:rPr>
  </w:style>
  <w:style w:type="paragraph" w:customStyle="1" w:styleId="43">
    <w:name w:val="正文 居中"/>
    <w:basedOn w:val="1"/>
    <w:qFormat/>
    <w:uiPriority w:val="0"/>
    <w:pPr>
      <w:jc w:val="center"/>
    </w:pPr>
    <w:rPr>
      <w:rFonts w:cs="宋体"/>
      <w:szCs w:val="20"/>
    </w:rPr>
  </w:style>
  <w:style w:type="paragraph" w:customStyle="1" w:styleId="44">
    <w:name w:val="正文 右对齐"/>
    <w:basedOn w:val="43"/>
    <w:qFormat/>
    <w:uiPriority w:val="1"/>
    <w:pPr>
      <w:jc w:val="right"/>
    </w:pPr>
  </w:style>
  <w:style w:type="paragraph" w:customStyle="1" w:styleId="45">
    <w:name w:val="专-首页四号黑体"/>
    <w:link w:val="50"/>
    <w:qFormat/>
    <w:uiPriority w:val="4"/>
    <w:pPr>
      <w:widowControl w:val="0"/>
    </w:pPr>
    <w:rPr>
      <w:rFonts w:ascii="Times New Roman" w:hAnsi="Times New Roman" w:eastAsia="黑体" w:cs="Times New Roman"/>
      <w:sz w:val="28"/>
      <w:lang w:val="en-US" w:eastAsia="zh-CN" w:bidi="ar-SA"/>
    </w:rPr>
  </w:style>
  <w:style w:type="paragraph" w:customStyle="1" w:styleId="46">
    <w:name w:val="专-首页标题 黑体一号"/>
    <w:qFormat/>
    <w:uiPriority w:val="4"/>
    <w:pPr>
      <w:widowControl w:val="0"/>
      <w:spacing w:line="331" w:lineRule="auto"/>
      <w:jc w:val="center"/>
    </w:pPr>
    <w:rPr>
      <w:rFonts w:ascii="黑体" w:hAnsi="黑体" w:eastAsia="黑体" w:cs="Times New Roman"/>
      <w:kern w:val="2"/>
      <w:sz w:val="52"/>
      <w:szCs w:val="21"/>
      <w:lang w:val="en-US" w:eastAsia="zh-CN" w:bidi="ar-SA"/>
    </w:rPr>
  </w:style>
  <w:style w:type="paragraph" w:customStyle="1" w:styleId="47">
    <w:name w:val="附录A.1.1"/>
    <w:basedOn w:val="1"/>
    <w:next w:val="4"/>
    <w:qFormat/>
    <w:uiPriority w:val="3"/>
    <w:pPr>
      <w:numPr>
        <w:ilvl w:val="2"/>
        <w:numId w:val="3"/>
      </w:numPr>
      <w:outlineLvl w:val="2"/>
    </w:pPr>
    <w:rPr>
      <w:rFonts w:ascii="黑体" w:hAnsi="黑体" w:eastAsia="黑体"/>
    </w:rPr>
  </w:style>
  <w:style w:type="character" w:customStyle="1" w:styleId="48">
    <w:name w:val="正文文本缩进 2 字符"/>
    <w:link w:val="4"/>
    <w:qFormat/>
    <w:uiPriority w:val="0"/>
    <w:rPr>
      <w:rFonts w:ascii="Times New Roman" w:hAnsi="Times New Roman"/>
      <w:kern w:val="2"/>
      <w:sz w:val="24"/>
      <w:szCs w:val="21"/>
    </w:rPr>
  </w:style>
  <w:style w:type="paragraph" w:customStyle="1" w:styleId="49">
    <w:name w:val="表中文字 注脚 宋体五号"/>
    <w:basedOn w:val="1"/>
    <w:qFormat/>
    <w:uiPriority w:val="2"/>
    <w:pPr>
      <w:spacing w:line="240" w:lineRule="auto"/>
    </w:pPr>
    <w:rPr>
      <w:sz w:val="21"/>
    </w:rPr>
  </w:style>
  <w:style w:type="character" w:customStyle="1" w:styleId="50">
    <w:name w:val="专-首页四号黑体 Char Char"/>
    <w:link w:val="45"/>
    <w:uiPriority w:val="4"/>
    <w:rPr>
      <w:rFonts w:ascii="Times New Roman" w:hAnsi="Times New Roman" w:eastAsia="黑体"/>
      <w:sz w:val="28"/>
      <w:lang w:bidi="ar-SA"/>
    </w:rPr>
  </w:style>
  <w:style w:type="paragraph" w:customStyle="1" w:styleId="51">
    <w:name w:val="图中文字可采用宋小五号"/>
    <w:basedOn w:val="1"/>
    <w:qFormat/>
    <w:uiPriority w:val="2"/>
    <w:rPr>
      <w:sz w:val="18"/>
    </w:rPr>
  </w:style>
  <w:style w:type="paragraph" w:customStyle="1" w:styleId="52">
    <w:name w:val="图题 黑体小四号 居中"/>
    <w:basedOn w:val="1"/>
    <w:qFormat/>
    <w:uiPriority w:val="2"/>
    <w:pPr>
      <w:keepNext/>
      <w:numPr>
        <w:ilvl w:val="0"/>
        <w:numId w:val="4"/>
      </w:numPr>
      <w:jc w:val="center"/>
    </w:pPr>
    <w:rPr>
      <w:rFonts w:ascii="黑体" w:hAnsi="黑体" w:eastAsia="黑体" w:cs="宋体"/>
      <w:szCs w:val="20"/>
    </w:rPr>
  </w:style>
  <w:style w:type="paragraph" w:customStyle="1" w:styleId="53">
    <w:name w:val="附录A"/>
    <w:basedOn w:val="1"/>
    <w:next w:val="54"/>
    <w:qFormat/>
    <w:uiPriority w:val="3"/>
    <w:pPr>
      <w:numPr>
        <w:ilvl w:val="0"/>
        <w:numId w:val="3"/>
      </w:numPr>
      <w:jc w:val="center"/>
      <w:outlineLvl w:val="0"/>
    </w:pPr>
    <w:rPr>
      <w:rFonts w:ascii="黑体" w:hAnsi="黑体" w:eastAsia="黑体"/>
    </w:rPr>
  </w:style>
  <w:style w:type="paragraph" w:customStyle="1" w:styleId="54">
    <w:name w:val="附录A.1"/>
    <w:basedOn w:val="1"/>
    <w:next w:val="4"/>
    <w:qFormat/>
    <w:uiPriority w:val="3"/>
    <w:pPr>
      <w:numPr>
        <w:ilvl w:val="1"/>
        <w:numId w:val="3"/>
      </w:numPr>
      <w:ind w:left="0"/>
      <w:outlineLvl w:val="1"/>
    </w:pPr>
    <w:rPr>
      <w:rFonts w:ascii="黑体" w:hAnsi="黑体" w:eastAsia="黑体"/>
    </w:rPr>
  </w:style>
  <w:style w:type="paragraph" w:customStyle="1" w:styleId="55">
    <w:name w:val="专-首页初号黑体"/>
    <w:link w:val="57"/>
    <w:qFormat/>
    <w:uiPriority w:val="4"/>
    <w:pPr>
      <w:jc w:val="right"/>
      <w:textAlignment w:val="top"/>
    </w:pPr>
    <w:rPr>
      <w:rFonts w:ascii="Times New Roman" w:hAnsi="Times New Roman" w:eastAsia="黑体" w:cs="Times New Roman"/>
      <w:sz w:val="84"/>
      <w:lang w:val="en-US" w:eastAsia="zh-CN" w:bidi="ar-SA"/>
    </w:rPr>
  </w:style>
  <w:style w:type="character" w:customStyle="1" w:styleId="56">
    <w:name w:val="专-首页五号黑体 Char"/>
    <w:link w:val="41"/>
    <w:uiPriority w:val="4"/>
    <w:rPr>
      <w:rFonts w:ascii="Times New Roman" w:hAnsi="Times New Roman" w:eastAsia="黑体" w:cs="宋体"/>
      <w:lang w:val="en-US" w:eastAsia="zh-CN" w:bidi="ar-SA"/>
    </w:rPr>
  </w:style>
  <w:style w:type="character" w:customStyle="1" w:styleId="57">
    <w:name w:val="专-首页初号黑体 Char"/>
    <w:link w:val="55"/>
    <w:qFormat/>
    <w:uiPriority w:val="4"/>
    <w:rPr>
      <w:rFonts w:ascii="Times New Roman" w:hAnsi="Times New Roman" w:eastAsia="黑体"/>
      <w:sz w:val="84"/>
      <w:lang w:bidi="ar-SA"/>
    </w:rPr>
  </w:style>
  <w:style w:type="paragraph" w:customStyle="1" w:styleId="58">
    <w:name w:val="军标隶书缩进2"/>
    <w:basedOn w:val="4"/>
    <w:uiPriority w:val="2"/>
    <w:pPr>
      <w:ind w:firstLine="200"/>
    </w:pPr>
    <w:rPr>
      <w:rFonts w:ascii="隶书" w:hAnsi="隶书" w:eastAsia="隶书" w:cs="宋体"/>
      <w:szCs w:val="20"/>
    </w:rPr>
  </w:style>
  <w:style w:type="character" w:customStyle="1" w:styleId="59">
    <w:name w:val="样式 红色"/>
    <w:qFormat/>
    <w:uiPriority w:val="3"/>
    <w:rPr>
      <w:color w:val="FF0000"/>
    </w:rPr>
  </w:style>
  <w:style w:type="character" w:customStyle="1" w:styleId="60">
    <w:name w:val="军标隶书"/>
    <w:qFormat/>
    <w:uiPriority w:val="2"/>
    <w:rPr>
      <w:rFonts w:hint="eastAsia" w:ascii="隶书" w:hAnsi="隶书" w:eastAsia="隶书"/>
      <w:sz w:val="24"/>
    </w:rPr>
  </w:style>
  <w:style w:type="character" w:customStyle="1" w:styleId="61">
    <w:name w:val="样式 下标"/>
    <w:qFormat/>
    <w:uiPriority w:val="4"/>
    <w:rPr>
      <w:vertAlign w:val="subscript"/>
    </w:rPr>
  </w:style>
  <w:style w:type="character" w:customStyle="1" w:styleId="62">
    <w:name w:val="样式 下划线"/>
    <w:qFormat/>
    <w:uiPriority w:val="4"/>
    <w:rPr>
      <w:u w:val="single"/>
    </w:rPr>
  </w:style>
  <w:style w:type="character" w:customStyle="1" w:styleId="63">
    <w:name w:val="样式 倾斜"/>
    <w:qFormat/>
    <w:uiPriority w:val="4"/>
    <w:rPr>
      <w:i/>
      <w:iCs/>
    </w:rPr>
  </w:style>
  <w:style w:type="character" w:customStyle="1" w:styleId="64">
    <w:name w:val="样式 上标"/>
    <w:qFormat/>
    <w:uiPriority w:val="4"/>
    <w:rPr>
      <w:vertAlign w:val="superscript"/>
    </w:rPr>
  </w:style>
  <w:style w:type="character" w:customStyle="1" w:styleId="65">
    <w:name w:val="样式 加粗"/>
    <w:qFormat/>
    <w:uiPriority w:val="4"/>
    <w:rPr>
      <w:b/>
      <w:bCs/>
    </w:rPr>
  </w:style>
  <w:style w:type="paragraph" w:customStyle="1" w:styleId="66">
    <w:name w:val="表题 黑小四居中"/>
    <w:basedOn w:val="1"/>
    <w:qFormat/>
    <w:uiPriority w:val="2"/>
    <w:pPr>
      <w:keepNext/>
      <w:numPr>
        <w:ilvl w:val="0"/>
        <w:numId w:val="5"/>
      </w:numPr>
      <w:jc w:val="center"/>
    </w:pPr>
    <w:rPr>
      <w:rFonts w:ascii="黑体" w:hAnsi="黑体" w:eastAsia="黑体"/>
    </w:rPr>
  </w:style>
  <w:style w:type="character" w:customStyle="1" w:styleId="67">
    <w:name w:val="文档结构图 字符"/>
    <w:link w:val="14"/>
    <w:semiHidden/>
    <w:qFormat/>
    <w:uiPriority w:val="0"/>
    <w:rPr>
      <w:rFonts w:ascii="宋体" w:hAnsi="Times New Roman" w:eastAsia="宋体" w:cs="Times New Roman"/>
      <w:sz w:val="18"/>
      <w:szCs w:val="18"/>
    </w:rPr>
  </w:style>
  <w:style w:type="paragraph" w:customStyle="1" w:styleId="68">
    <w:name w:val="表中文字 注脚 居中 宋体五号"/>
    <w:basedOn w:val="49"/>
    <w:qFormat/>
    <w:uiPriority w:val="2"/>
    <w:pPr>
      <w:jc w:val="center"/>
    </w:pPr>
  </w:style>
  <w:style w:type="paragraph" w:customStyle="1" w:styleId="69">
    <w:name w:val="表中文字 注脚 右对齐 宋体五号"/>
    <w:basedOn w:val="49"/>
    <w:qFormat/>
    <w:uiPriority w:val="2"/>
    <w:pPr>
      <w:jc w:val="right"/>
    </w:pPr>
  </w:style>
  <w:style w:type="paragraph" w:customStyle="1" w:styleId="70">
    <w:name w:val="专-首页三号黑体"/>
    <w:basedOn w:val="1"/>
    <w:qFormat/>
    <w:uiPriority w:val="4"/>
    <w:pPr>
      <w:jc w:val="center"/>
    </w:pPr>
    <w:rPr>
      <w:rFonts w:eastAsia="黑体"/>
      <w:sz w:val="32"/>
    </w:rPr>
  </w:style>
  <w:style w:type="paragraph" w:customStyle="1" w:styleId="71">
    <w:name w:val="表中序号 123"/>
    <w:basedOn w:val="68"/>
    <w:qFormat/>
    <w:uiPriority w:val="2"/>
    <w:pPr>
      <w:numPr>
        <w:ilvl w:val="0"/>
        <w:numId w:val="6"/>
      </w:numPr>
    </w:pPr>
  </w:style>
  <w:style w:type="paragraph" w:styleId="72">
    <w:name w:val="List Paragraph"/>
    <w:basedOn w:val="1"/>
    <w:qFormat/>
    <w:uiPriority w:val="34"/>
    <w:pPr>
      <w:ind w:firstLine="420" w:firstLineChars="200"/>
    </w:pPr>
  </w:style>
  <w:style w:type="paragraph" w:customStyle="1" w:styleId="73">
    <w:name w:val="正文一级列项 a)b)c)"/>
    <w:basedOn w:val="1"/>
    <w:link w:val="74"/>
    <w:qFormat/>
    <w:uiPriority w:val="1"/>
    <w:pPr>
      <w:numPr>
        <w:ilvl w:val="0"/>
        <w:numId w:val="7"/>
      </w:numPr>
    </w:pPr>
  </w:style>
  <w:style w:type="character" w:customStyle="1" w:styleId="74">
    <w:name w:val="正文一级列项 a)b)c) Char"/>
    <w:basedOn w:val="29"/>
    <w:link w:val="73"/>
    <w:qFormat/>
    <w:uiPriority w:val="1"/>
    <w:rPr>
      <w:kern w:val="2"/>
      <w:sz w:val="24"/>
      <w:szCs w:val="21"/>
    </w:rPr>
  </w:style>
  <w:style w:type="paragraph" w:customStyle="1" w:styleId="75">
    <w:name w:val="正文二级列项 1)2)3)"/>
    <w:basedOn w:val="1"/>
    <w:qFormat/>
    <w:uiPriority w:val="1"/>
    <w:pPr>
      <w:numPr>
        <w:ilvl w:val="0"/>
        <w:numId w:val="8"/>
      </w:numPr>
      <w:ind w:left="1259"/>
    </w:pPr>
  </w:style>
  <w:style w:type="paragraph" w:customStyle="1" w:styleId="76">
    <w:name w:val="表中一级列项 a)b)c)"/>
    <w:basedOn w:val="49"/>
    <w:qFormat/>
    <w:uiPriority w:val="2"/>
    <w:pPr>
      <w:ind w:hanging="175" w:hangingChars="175"/>
    </w:pPr>
  </w:style>
  <w:style w:type="paragraph" w:customStyle="1" w:styleId="77">
    <w:name w:val="表中二级列项 1)2)3)"/>
    <w:basedOn w:val="49"/>
    <w:qFormat/>
    <w:uiPriority w:val="2"/>
    <w:pPr>
      <w:numPr>
        <w:ilvl w:val="0"/>
        <w:numId w:val="9"/>
      </w:numPr>
    </w:pPr>
  </w:style>
  <w:style w:type="character" w:customStyle="1" w:styleId="78">
    <w:name w:val="样式 蓝色"/>
    <w:basedOn w:val="29"/>
    <w:qFormat/>
    <w:uiPriority w:val="3"/>
    <w:rPr>
      <w:rFonts w:ascii="Times New Roman" w:hAnsi="Times New Roman" w:eastAsia="宋体"/>
      <w:color w:val="0070C0"/>
      <w:sz w:val="24"/>
    </w:rPr>
  </w:style>
  <w:style w:type="character" w:customStyle="1" w:styleId="79">
    <w:name w:val="批注框文本 字符"/>
    <w:basedOn w:val="29"/>
    <w:link w:val="18"/>
    <w:qFormat/>
    <w:uiPriority w:val="99"/>
    <w:rPr>
      <w:rFonts w:ascii="Times New Roman" w:hAnsi="Times New Roman"/>
      <w:kern w:val="2"/>
      <w:sz w:val="18"/>
      <w:szCs w:val="18"/>
    </w:rPr>
  </w:style>
  <w:style w:type="paragraph" w:customStyle="1" w:styleId="80">
    <w:name w:val="封面 _封面标题"/>
    <w:basedOn w:val="1"/>
    <w:qFormat/>
    <w:uiPriority w:val="0"/>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81">
    <w:name w:val="正文 _段"/>
    <w:basedOn w:val="1"/>
    <w:qFormat/>
    <w:uiPriority w:val="2"/>
    <w:pPr>
      <w:widowControl/>
      <w:autoSpaceDE w:val="0"/>
      <w:autoSpaceDN w:val="0"/>
      <w:adjustRightInd w:val="0"/>
      <w:snapToGrid w:val="0"/>
      <w:spacing w:line="300" w:lineRule="auto"/>
      <w:ind w:firstLine="480" w:firstLineChars="200"/>
    </w:pPr>
    <w:rPr>
      <w:rFonts w:ascii="宋体" w:hAnsi="宋体" w:cs="宋体"/>
      <w:kern w:val="0"/>
      <w:szCs w:val="24"/>
    </w:rPr>
  </w:style>
  <w:style w:type="paragraph" w:customStyle="1" w:styleId="82">
    <w:name w:val="正文 _字母编号列项 a）b）"/>
    <w:qFormat/>
    <w:uiPriority w:val="2"/>
    <w:pPr>
      <w:numPr>
        <w:ilvl w:val="0"/>
        <w:numId w:val="10"/>
      </w:numPr>
      <w:spacing w:line="300" w:lineRule="auto"/>
      <w:jc w:val="both"/>
    </w:pPr>
    <w:rPr>
      <w:rFonts w:ascii="宋体" w:hAnsi="Times New Roman" w:eastAsia="宋体" w:cs="Times New Roman"/>
      <w:sz w:val="24"/>
      <w:lang w:val="en-US" w:eastAsia="zh-CN" w:bidi="ar-SA"/>
    </w:rPr>
  </w:style>
  <w:style w:type="paragraph" w:customStyle="1" w:styleId="83">
    <w:name w:val="标题1_一级条标题 1.1"/>
    <w:basedOn w:val="1"/>
    <w:unhideWhenUsed/>
    <w:qFormat/>
    <w:uiPriority w:val="1"/>
    <w:pPr>
      <w:widowControl/>
      <w:numPr>
        <w:ilvl w:val="2"/>
        <w:numId w:val="2"/>
      </w:numPr>
      <w:spacing w:line="300" w:lineRule="auto"/>
      <w:outlineLvl w:val="2"/>
    </w:pPr>
    <w:rPr>
      <w:rFonts w:ascii="黑体" w:eastAsia="黑体" w:cs="宋体"/>
      <w:spacing w:val="2"/>
      <w:kern w:val="0"/>
      <w:szCs w:val="20"/>
    </w:rPr>
  </w:style>
  <w:style w:type="paragraph" w:customStyle="1" w:styleId="84">
    <w:name w:val="标题3_三级条标题 1.1.1.1"/>
    <w:basedOn w:val="1"/>
    <w:qFormat/>
    <w:uiPriority w:val="1"/>
    <w:pPr>
      <w:widowControl/>
      <w:numPr>
        <w:ilvl w:val="4"/>
        <w:numId w:val="2"/>
      </w:numPr>
      <w:spacing w:line="300" w:lineRule="auto"/>
      <w:outlineLvl w:val="4"/>
    </w:pPr>
    <w:rPr>
      <w:rFonts w:ascii="黑体" w:eastAsia="黑体" w:cs="宋体"/>
      <w:spacing w:val="2"/>
      <w:kern w:val="0"/>
      <w:szCs w:val="20"/>
    </w:rPr>
  </w:style>
  <w:style w:type="paragraph" w:customStyle="1" w:styleId="85">
    <w:name w:val="标题4_四级条标题 1.1.1.1.1"/>
    <w:basedOn w:val="1"/>
    <w:next w:val="81"/>
    <w:uiPriority w:val="1"/>
    <w:pPr>
      <w:widowControl/>
      <w:numPr>
        <w:ilvl w:val="5"/>
        <w:numId w:val="2"/>
      </w:numPr>
      <w:spacing w:line="300" w:lineRule="auto"/>
      <w:outlineLvl w:val="5"/>
    </w:pPr>
    <w:rPr>
      <w:rFonts w:ascii="黑体" w:eastAsia="黑体" w:cs="宋体"/>
      <w:spacing w:val="2"/>
      <w:kern w:val="0"/>
      <w:szCs w:val="20"/>
    </w:rPr>
  </w:style>
  <w:style w:type="paragraph" w:customStyle="1" w:styleId="86">
    <w:name w:val="标题5_五级条标题 1.1.1.1.1.1"/>
    <w:basedOn w:val="1"/>
    <w:next w:val="85"/>
    <w:qFormat/>
    <w:uiPriority w:val="1"/>
    <w:pPr>
      <w:widowControl/>
      <w:numPr>
        <w:ilvl w:val="6"/>
        <w:numId w:val="2"/>
      </w:numPr>
      <w:spacing w:line="300" w:lineRule="auto"/>
      <w:outlineLvl w:val="6"/>
    </w:pPr>
    <w:rPr>
      <w:rFonts w:ascii="黑体" w:eastAsia="黑体" w:cs="宋体"/>
      <w:spacing w:val="2"/>
      <w:kern w:val="0"/>
      <w:szCs w:val="20"/>
    </w:rPr>
  </w:style>
  <w:style w:type="paragraph" w:customStyle="1" w:styleId="87">
    <w:name w:val="标题 _章标题 1"/>
    <w:basedOn w:val="1"/>
    <w:qFormat/>
    <w:uiPriority w:val="1"/>
    <w:pPr>
      <w:widowControl/>
      <w:numPr>
        <w:ilvl w:val="1"/>
        <w:numId w:val="2"/>
      </w:numPr>
      <w:spacing w:beforeLines="50" w:afterLines="50" w:line="300" w:lineRule="auto"/>
      <w:outlineLvl w:val="1"/>
    </w:pPr>
    <w:rPr>
      <w:rFonts w:ascii="黑体" w:eastAsia="黑体" w:cs="宋体"/>
      <w:spacing w:val="2"/>
      <w:kern w:val="0"/>
      <w:szCs w:val="20"/>
    </w:rPr>
  </w:style>
  <w:style w:type="paragraph" w:customStyle="1" w:styleId="88">
    <w:name w:val="标题6＿六级条标题1.1.1.1.1.1.1"/>
    <w:basedOn w:val="86"/>
    <w:qFormat/>
    <w:uiPriority w:val="4"/>
    <w:pPr>
      <w:numPr>
        <w:ilvl w:val="7"/>
      </w:numPr>
    </w:pPr>
  </w:style>
  <w:style w:type="paragraph" w:customStyle="1" w:styleId="89">
    <w:name w:val="标题2_二级条标题 1.1.1"/>
    <w:basedOn w:val="83"/>
    <w:qFormat/>
    <w:uiPriority w:val="1"/>
    <w:pPr>
      <w:numPr>
        <w:ilvl w:val="3"/>
      </w:numPr>
      <w:outlineLvl w:val="3"/>
    </w:pPr>
  </w:style>
  <w:style w:type="character" w:customStyle="1" w:styleId="90">
    <w:name w:val="二级条标题 Char"/>
    <w:basedOn w:val="29"/>
    <w:link w:val="91"/>
    <w:qFormat/>
    <w:locked/>
    <w:uiPriority w:val="0"/>
    <w:rPr>
      <w:rFonts w:ascii="宋体" w:hAnsi="宋体" w:eastAsia="黑体"/>
      <w:sz w:val="24"/>
    </w:rPr>
  </w:style>
  <w:style w:type="paragraph" w:customStyle="1" w:styleId="91">
    <w:name w:val="二级条标题"/>
    <w:basedOn w:val="1"/>
    <w:next w:val="1"/>
    <w:link w:val="90"/>
    <w:uiPriority w:val="0"/>
    <w:pPr>
      <w:widowControl/>
      <w:numPr>
        <w:ilvl w:val="3"/>
        <w:numId w:val="11"/>
      </w:numPr>
      <w:adjustRightInd w:val="0"/>
      <w:snapToGrid w:val="0"/>
      <w:spacing w:line="400" w:lineRule="atLeast"/>
      <w:outlineLvl w:val="3"/>
    </w:pPr>
    <w:rPr>
      <w:rFonts w:ascii="宋体" w:hAnsi="宋体" w:eastAsia="黑体"/>
      <w:kern w:val="0"/>
      <w:szCs w:val="20"/>
    </w:rPr>
  </w:style>
  <w:style w:type="character" w:customStyle="1" w:styleId="92">
    <w:name w:val="段 Char2"/>
    <w:basedOn w:val="29"/>
    <w:link w:val="93"/>
    <w:qFormat/>
    <w:locked/>
    <w:uiPriority w:val="0"/>
    <w:rPr>
      <w:rFonts w:ascii="宋体" w:hAnsi="宋体"/>
      <w:sz w:val="24"/>
    </w:rPr>
  </w:style>
  <w:style w:type="paragraph" w:customStyle="1" w:styleId="93">
    <w:name w:val="段"/>
    <w:link w:val="92"/>
    <w:qFormat/>
    <w:uiPriority w:val="0"/>
    <w:pPr>
      <w:widowControl w:val="0"/>
      <w:autoSpaceDE w:val="0"/>
      <w:autoSpaceDN w:val="0"/>
      <w:adjustRightInd w:val="0"/>
      <w:snapToGrid w:val="0"/>
      <w:spacing w:line="400" w:lineRule="atLeast"/>
      <w:ind w:left="240" w:firstLine="480" w:firstLineChars="200"/>
      <w:jc w:val="both"/>
    </w:pPr>
    <w:rPr>
      <w:rFonts w:ascii="宋体" w:hAnsi="宋体" w:eastAsia="宋体" w:cs="Times New Roman"/>
      <w:sz w:val="24"/>
      <w:lang w:val="en-US" w:eastAsia="zh-CN" w:bidi="ar-SA"/>
    </w:rPr>
  </w:style>
  <w:style w:type="character" w:customStyle="1" w:styleId="94">
    <w:name w:val="字母编号列项（一级） Char"/>
    <w:basedOn w:val="29"/>
    <w:link w:val="95"/>
    <w:qFormat/>
    <w:locked/>
    <w:uiPriority w:val="0"/>
    <w:rPr>
      <w:rFonts w:ascii="宋体" w:hAnsi="宋体"/>
      <w:sz w:val="24"/>
    </w:rPr>
  </w:style>
  <w:style w:type="paragraph" w:customStyle="1" w:styleId="95">
    <w:name w:val="字母编号列项（一级）"/>
    <w:link w:val="94"/>
    <w:qFormat/>
    <w:uiPriority w:val="0"/>
    <w:pPr>
      <w:numPr>
        <w:ilvl w:val="0"/>
        <w:numId w:val="12"/>
      </w:numPr>
      <w:adjustRightInd w:val="0"/>
      <w:snapToGrid w:val="0"/>
      <w:spacing w:before="50" w:after="50" w:line="380" w:lineRule="atLeast"/>
      <w:jc w:val="both"/>
    </w:pPr>
    <w:rPr>
      <w:rFonts w:ascii="宋体" w:hAnsi="宋体" w:eastAsia="宋体" w:cs="Times New Roman"/>
      <w:sz w:val="24"/>
      <w:lang w:val="en-US" w:eastAsia="zh-CN" w:bidi="ar-SA"/>
    </w:rPr>
  </w:style>
  <w:style w:type="paragraph" w:customStyle="1" w:styleId="96">
    <w:name w:val="正文缩进3"/>
    <w:basedOn w:val="1"/>
    <w:qFormat/>
    <w:uiPriority w:val="0"/>
    <w:pPr>
      <w:spacing w:line="328" w:lineRule="auto"/>
      <w:ind w:firstLine="420" w:firstLineChars="200"/>
    </w:pPr>
  </w:style>
  <w:style w:type="paragraph" w:customStyle="1" w:styleId="97">
    <w:name w:val="正文缩进4"/>
    <w:basedOn w:val="1"/>
    <w:qFormat/>
    <w:uiPriority w:val="0"/>
    <w:pPr>
      <w:spacing w:line="328" w:lineRule="auto"/>
      <w:ind w:firstLine="420" w:firstLineChars="200"/>
    </w:pPr>
  </w:style>
  <w:style w:type="character" w:customStyle="1" w:styleId="98">
    <w:name w:val="标题 5 字符"/>
    <w:basedOn w:val="29"/>
    <w:link w:val="7"/>
    <w:qFormat/>
    <w:uiPriority w:val="0"/>
    <w:rPr>
      <w:rFonts w:ascii="Times New Roman" w:hAnsi="Times New Roman" w:eastAsia="华文宋体"/>
      <w:bCs/>
      <w:kern w:val="2"/>
      <w:sz w:val="24"/>
      <w:szCs w:val="28"/>
    </w:rPr>
  </w:style>
  <w:style w:type="paragraph" w:customStyle="1" w:styleId="99">
    <w:name w:val="样式 标题 3 + 段后: 1 字符"/>
    <w:basedOn w:val="5"/>
    <w:qFormat/>
    <w:uiPriority w:val="0"/>
    <w:pPr>
      <w:keepLines/>
      <w:tabs>
        <w:tab w:val="left" w:pos="0"/>
      </w:tabs>
      <w:spacing w:before="260" w:after="260" w:line="320" w:lineRule="exact"/>
      <w:ind w:right="100" w:rightChars="100"/>
      <w:jc w:val="left"/>
    </w:pPr>
    <w:rPr>
      <w:rFonts w:ascii="Times New Roman" w:hAnsi="Times New Roman" w:eastAsia="华文宋体"/>
      <w:b/>
    </w:rPr>
  </w:style>
  <w:style w:type="paragraph" w:customStyle="1" w:styleId="100">
    <w:name w:val="样式 样式 标题 4 + 段后: 1 字符 + 段后: 1 字符"/>
    <w:basedOn w:val="1"/>
    <w:qFormat/>
    <w:uiPriority w:val="0"/>
    <w:pPr>
      <w:keepNext/>
      <w:keepLines/>
      <w:numPr>
        <w:ilvl w:val="3"/>
        <w:numId w:val="13"/>
      </w:numPr>
      <w:tabs>
        <w:tab w:val="left" w:pos="0"/>
      </w:tabs>
      <w:spacing w:before="280" w:after="290" w:line="320" w:lineRule="exact"/>
      <w:ind w:left="0" w:right="100" w:rightChars="100" w:firstLine="0"/>
      <w:outlineLvl w:val="3"/>
    </w:pPr>
    <w:rPr>
      <w:rFonts w:ascii="Arial" w:hAnsi="Arial" w:eastAsia="华文宋体"/>
      <w:b/>
      <w:bCs/>
      <w:szCs w:val="28"/>
    </w:rPr>
  </w:style>
  <w:style w:type="paragraph" w:customStyle="1" w:styleId="101">
    <w:name w:val="样式 样式 段前: 1.5 字符 + 段前: 1 字符 首行缩进:  2 字符1"/>
    <w:basedOn w:val="1"/>
    <w:qFormat/>
    <w:uiPriority w:val="0"/>
    <w:pPr>
      <w:spacing w:line="400" w:lineRule="exact"/>
      <w:ind w:left="100" w:leftChars="100" w:firstLine="200" w:firstLineChars="200"/>
      <w:jc w:val="left"/>
    </w:pPr>
    <w:rPr>
      <w:szCs w:val="24"/>
    </w:rPr>
  </w:style>
  <w:style w:type="character" w:customStyle="1" w:styleId="102">
    <w:name w:val="批注文字 字符"/>
    <w:basedOn w:val="29"/>
    <w:link w:val="15"/>
    <w:semiHidden/>
    <w:qFormat/>
    <w:uiPriority w:val="99"/>
    <w:rPr>
      <w:rFonts w:ascii="Times New Roman" w:hAnsi="Times New Roman"/>
      <w:kern w:val="2"/>
      <w:sz w:val="24"/>
      <w:szCs w:val="21"/>
    </w:rPr>
  </w:style>
  <w:style w:type="character" w:customStyle="1" w:styleId="103">
    <w:name w:val="题注 字符"/>
    <w:link w:val="13"/>
    <w:qFormat/>
    <w:locked/>
    <w:uiPriority w:val="0"/>
    <w:rPr>
      <w:rFonts w:eastAsia="黑体" w:asciiTheme="majorHAnsi" w:hAnsiTheme="majorHAnsi" w:cstheme="majorBidi"/>
      <w:kern w:val="2"/>
    </w:rPr>
  </w:style>
  <w:style w:type="paragraph" w:customStyle="1" w:styleId="104">
    <w:name w:val="标准文件_二级条标题"/>
    <w:next w:val="1"/>
    <w:qFormat/>
    <w:uiPriority w:val="0"/>
    <w:pPr>
      <w:widowControl w:val="0"/>
      <w:spacing w:before="50" w:beforeLines="50" w:after="50" w:afterLines="50" w:line="276" w:lineRule="auto"/>
      <w:ind w:left="2168" w:hanging="420"/>
      <w:jc w:val="both"/>
      <w:outlineLvl w:val="2"/>
    </w:pPr>
    <w:rPr>
      <w:rFonts w:ascii="黑体" w:hAnsi="黑体" w:eastAsia="黑体" w:cs="Times New Roman"/>
      <w:sz w:val="28"/>
      <w:lang w:val="en-US" w:eastAsia="zh-CN" w:bidi="ar-SA"/>
    </w:rPr>
  </w:style>
  <w:style w:type="character" w:customStyle="1" w:styleId="105">
    <w:name w:val="正文格式 Char"/>
    <w:link w:val="106"/>
    <w:qFormat/>
    <w:uiPriority w:val="0"/>
    <w:rPr>
      <w:rFonts w:ascii="宋体" w:hAnsi="宋体" w:cs="宋体"/>
      <w:snapToGrid w:val="0"/>
      <w:color w:val="000000"/>
      <w:spacing w:val="2"/>
      <w:sz w:val="24"/>
    </w:rPr>
  </w:style>
  <w:style w:type="paragraph" w:customStyle="1" w:styleId="106">
    <w:name w:val="正文格式"/>
    <w:basedOn w:val="1"/>
    <w:link w:val="105"/>
    <w:qFormat/>
    <w:uiPriority w:val="0"/>
    <w:pPr>
      <w:widowControl/>
      <w:snapToGrid w:val="0"/>
      <w:spacing w:line="360" w:lineRule="auto"/>
      <w:ind w:firstLine="488" w:firstLineChars="200"/>
      <w:textAlignment w:val="baseline"/>
    </w:pPr>
    <w:rPr>
      <w:rFonts w:ascii="宋体" w:hAnsi="宋体" w:cs="宋体"/>
      <w:snapToGrid w:val="0"/>
      <w:color w:val="000000"/>
      <w:spacing w:val="2"/>
      <w:kern w:val="0"/>
      <w:szCs w:val="20"/>
    </w:rPr>
  </w:style>
  <w:style w:type="character" w:customStyle="1" w:styleId="107">
    <w:name w:val="标准文件_段 Char"/>
    <w:link w:val="108"/>
    <w:qFormat/>
    <w:uiPriority w:val="0"/>
    <w:rPr>
      <w:rFonts w:ascii="Arial" w:hAnsi="Arial" w:cs="宋体"/>
      <w:sz w:val="24"/>
      <w:szCs w:val="24"/>
    </w:rPr>
  </w:style>
  <w:style w:type="paragraph" w:customStyle="1" w:styleId="108">
    <w:name w:val="标准文件_段"/>
    <w:link w:val="107"/>
    <w:qFormat/>
    <w:uiPriority w:val="0"/>
    <w:pPr>
      <w:tabs>
        <w:tab w:val="center" w:pos="4201"/>
        <w:tab w:val="right" w:leader="dot" w:pos="9298"/>
      </w:tabs>
      <w:autoSpaceDE w:val="0"/>
      <w:autoSpaceDN w:val="0"/>
      <w:spacing w:line="360" w:lineRule="auto"/>
      <w:ind w:firstLine="200" w:firstLineChars="200"/>
      <w:jc w:val="both"/>
    </w:pPr>
    <w:rPr>
      <w:rFonts w:ascii="Arial" w:hAnsi="Arial" w:eastAsia="宋体" w:cs="宋体"/>
      <w:sz w:val="24"/>
      <w:szCs w:val="24"/>
      <w:lang w:val="en-US" w:eastAsia="zh-CN" w:bidi="ar-SA"/>
    </w:rPr>
  </w:style>
  <w:style w:type="paragraph" w:customStyle="1" w:styleId="109">
    <w:name w:val="标准文件_正文图标题"/>
    <w:next w:val="108"/>
    <w:qFormat/>
    <w:uiPriority w:val="0"/>
    <w:pPr>
      <w:numPr>
        <w:ilvl w:val="0"/>
        <w:numId w:val="14"/>
      </w:numPr>
      <w:spacing w:line="276" w:lineRule="auto"/>
      <w:jc w:val="center"/>
    </w:pPr>
    <w:rPr>
      <w:rFonts w:ascii="黑体" w:hAnsi="Times New Roman" w:eastAsia="黑体" w:cs="Times New Roman"/>
      <w:sz w:val="21"/>
      <w:lang w:val="en-US" w:eastAsia="zh-CN" w:bidi="ar-SA"/>
    </w:rPr>
  </w:style>
  <w:style w:type="paragraph" w:customStyle="1" w:styleId="110">
    <w:name w:val="样式 (符号) 宋体 小四 行距: 1.5 倍行距"/>
    <w:basedOn w:val="1"/>
    <w:qFormat/>
    <w:uiPriority w:val="0"/>
    <w:pPr>
      <w:adjustRightInd w:val="0"/>
      <w:spacing w:line="360" w:lineRule="auto"/>
      <w:ind w:firstLine="480" w:firstLineChars="200"/>
    </w:pPr>
    <w:rPr>
      <w:rFonts w:hAnsi="宋体" w:cs="宋体"/>
      <w:sz w:val="28"/>
      <w:szCs w:val="20"/>
    </w:rPr>
  </w:style>
  <w:style w:type="paragraph" w:customStyle="1" w:styleId="111">
    <w:name w:val="技术文件_段"/>
    <w:basedOn w:val="1"/>
    <w:qFormat/>
    <w:uiPriority w:val="0"/>
    <w:pPr>
      <w:widowControl/>
      <w:autoSpaceDE w:val="0"/>
      <w:autoSpaceDN w:val="0"/>
      <w:adjustRightInd w:val="0"/>
      <w:snapToGrid w:val="0"/>
      <w:spacing w:line="360" w:lineRule="auto"/>
      <w:ind w:firstLine="200" w:firstLineChars="200"/>
    </w:pPr>
    <w:rPr>
      <w:rFonts w:ascii="宋体" w:hAnsi="宋体"/>
      <w:kern w:val="0"/>
      <w:szCs w:val="24"/>
      <w:lang w:val="zh-CN"/>
    </w:rPr>
  </w:style>
  <w:style w:type="paragraph" w:customStyle="1" w:styleId="112">
    <w:name w:val="正文罗列"/>
    <w:basedOn w:val="1"/>
    <w:qFormat/>
    <w:uiPriority w:val="0"/>
    <w:pPr>
      <w:numPr>
        <w:ilvl w:val="0"/>
        <w:numId w:val="15"/>
      </w:numPr>
    </w:pPr>
  </w:style>
  <w:style w:type="paragraph" w:customStyle="1" w:styleId="113">
    <w:name w:val="数字编号列项（二级）"/>
    <w:qFormat/>
    <w:uiPriority w:val="0"/>
    <w:pPr>
      <w:numPr>
        <w:ilvl w:val="1"/>
        <w:numId w:val="16"/>
      </w:numPr>
      <w:adjustRightInd w:val="0"/>
      <w:snapToGrid w:val="0"/>
      <w:spacing w:line="400" w:lineRule="atLeast"/>
      <w:jc w:val="both"/>
    </w:pPr>
    <w:rPr>
      <w:rFonts w:ascii="宋体" w:hAnsi="Times New Roman" w:eastAsia="宋体" w:cs="Times New Roman"/>
      <w:sz w:val="24"/>
      <w:lang w:val="en-US" w:eastAsia="zh-CN" w:bidi="ar-SA"/>
    </w:rPr>
  </w:style>
  <w:style w:type="character" w:customStyle="1" w:styleId="114">
    <w:name w:val="段 Char"/>
    <w:qFormat/>
    <w:uiPriority w:val="0"/>
    <w:rPr>
      <w:rFonts w:ascii="宋体" w:hAnsi="宋体"/>
      <w:sz w:val="24"/>
      <w:szCs w:val="24"/>
    </w:rPr>
  </w:style>
  <w:style w:type="character" w:customStyle="1" w:styleId="115">
    <w:name w:val="标题 6 字符"/>
    <w:basedOn w:val="29"/>
    <w:link w:val="8"/>
    <w:uiPriority w:val="9"/>
    <w:rPr>
      <w:rFonts w:ascii="Cambria" w:hAnsi="Cambria" w:eastAsia="仿宋_GB2312"/>
      <w:b/>
      <w:bCs/>
      <w:kern w:val="2"/>
      <w:sz w:val="24"/>
      <w:szCs w:val="24"/>
      <w:lang w:val="zh-CN" w:eastAsia="zh-CN"/>
    </w:rPr>
  </w:style>
  <w:style w:type="character" w:customStyle="1" w:styleId="116">
    <w:name w:val="标题 7 字符"/>
    <w:basedOn w:val="29"/>
    <w:link w:val="9"/>
    <w:uiPriority w:val="9"/>
    <w:rPr>
      <w:rFonts w:ascii="Calibri" w:hAnsi="Calibri" w:eastAsia="仿宋_GB2312"/>
      <w:b/>
      <w:bCs/>
      <w:kern w:val="2"/>
      <w:sz w:val="24"/>
      <w:szCs w:val="24"/>
      <w:lang w:val="zh-CN" w:eastAsia="zh-CN"/>
    </w:rPr>
  </w:style>
  <w:style w:type="character" w:customStyle="1" w:styleId="117">
    <w:name w:val="标题 8 字符"/>
    <w:basedOn w:val="29"/>
    <w:link w:val="10"/>
    <w:uiPriority w:val="9"/>
    <w:rPr>
      <w:rFonts w:ascii="Cambria" w:hAnsi="Cambria" w:eastAsia="仿宋_GB2312"/>
      <w:kern w:val="2"/>
      <w:sz w:val="24"/>
      <w:szCs w:val="24"/>
      <w:lang w:val="zh-CN" w:eastAsia="zh-CN"/>
    </w:rPr>
  </w:style>
  <w:style w:type="character" w:customStyle="1" w:styleId="118">
    <w:name w:val="标题 9 字符"/>
    <w:basedOn w:val="29"/>
    <w:link w:val="11"/>
    <w:uiPriority w:val="9"/>
    <w:rPr>
      <w:rFonts w:ascii="Cambria" w:hAnsi="Cambria" w:eastAsia="仿宋_GB2312"/>
      <w:kern w:val="2"/>
      <w:sz w:val="28"/>
      <w:szCs w:val="21"/>
      <w:lang w:val="zh-CN" w:eastAsia="zh-CN"/>
    </w:rPr>
  </w:style>
  <w:style w:type="character" w:customStyle="1" w:styleId="119">
    <w:name w:val="正文缩进 字符"/>
    <w:link w:val="12"/>
    <w:uiPriority w:val="0"/>
    <w:rPr>
      <w:kern w:val="2"/>
      <w:sz w:val="21"/>
    </w:rPr>
  </w:style>
  <w:style w:type="character" w:customStyle="1" w:styleId="120">
    <w:name w:val="批注主题 字符"/>
    <w:basedOn w:val="102"/>
    <w:link w:val="26"/>
    <w:semiHidden/>
    <w:uiPriority w:val="99"/>
    <w:rPr>
      <w:rFonts w:ascii="Times New Roman" w:hAnsi="Times New Roman"/>
      <w:b/>
      <w:bCs/>
      <w:kern w:val="2"/>
      <w:sz w:val="24"/>
      <w:szCs w:val="21"/>
    </w:rPr>
  </w:style>
  <w:style w:type="character" w:customStyle="1" w:styleId="121">
    <w:name w:val="HTML 预设格式 字符"/>
    <w:basedOn w:val="29"/>
    <w:link w:val="24"/>
    <w:semiHidden/>
    <w:uiPriority w:val="99"/>
    <w:rPr>
      <w:rFonts w:ascii="宋体" w:hAnsi="宋体" w:cs="宋体"/>
      <w:sz w:val="24"/>
      <w:szCs w:val="24"/>
    </w:rPr>
  </w:style>
  <w:style w:type="paragraph" w:customStyle="1" w:styleId="122">
    <w:name w:val="标准文件_一级项"/>
    <w:qFormat/>
    <w:uiPriority w:val="0"/>
    <w:pPr>
      <w:widowControl w:val="0"/>
      <w:numPr>
        <w:ilvl w:val="0"/>
        <w:numId w:val="17"/>
      </w:numPr>
      <w:spacing w:line="360" w:lineRule="auto"/>
      <w:jc w:val="both"/>
    </w:pPr>
    <w:rPr>
      <w:rFonts w:ascii="Arial" w:hAnsi="Arial" w:eastAsia="宋体" w:cs="宋体"/>
      <w:sz w:val="24"/>
      <w:szCs w:val="24"/>
      <w:lang w:val="en-US" w:eastAsia="zh-CN" w:bidi="ar-SA"/>
    </w:rPr>
  </w:style>
  <w:style w:type="paragraph" w:customStyle="1" w:styleId="123">
    <w:name w:val="标准文件_正文表标题"/>
    <w:next w:val="108"/>
    <w:qFormat/>
    <w:uiPriority w:val="0"/>
    <w:pPr>
      <w:numPr>
        <w:ilvl w:val="0"/>
        <w:numId w:val="18"/>
      </w:numPr>
      <w:tabs>
        <w:tab w:val="left" w:pos="0"/>
      </w:tabs>
      <w:spacing w:line="276" w:lineRule="auto"/>
      <w:jc w:val="center"/>
    </w:pPr>
    <w:rPr>
      <w:rFonts w:ascii="黑体" w:hAnsi="Times New Roman" w:eastAsia="黑体" w:cs="Times New Roman"/>
      <w:sz w:val="21"/>
      <w:lang w:val="en-US" w:eastAsia="zh-CN" w:bidi="ar-SA"/>
    </w:rPr>
  </w:style>
  <w:style w:type="paragraph" w:customStyle="1" w:styleId="124">
    <w:name w:val="图"/>
    <w:basedOn w:val="1"/>
    <w:qFormat/>
    <w:uiPriority w:val="0"/>
    <w:pPr>
      <w:numPr>
        <w:ilvl w:val="0"/>
        <w:numId w:val="19"/>
      </w:numPr>
      <w:spacing w:line="240" w:lineRule="auto"/>
      <w:jc w:val="center"/>
    </w:pPr>
    <w:rPr>
      <w:rFonts w:eastAsia="黑体"/>
      <w:sz w:val="21"/>
      <w:szCs w:val="24"/>
    </w:rPr>
  </w:style>
  <w:style w:type="paragraph" w:customStyle="1" w:styleId="125">
    <w:name w:val="ZL试验大纲正文"/>
    <w:qFormat/>
    <w:uiPriority w:val="0"/>
    <w:pPr>
      <w:widowControl w:val="0"/>
      <w:spacing w:line="420" w:lineRule="exact"/>
      <w:ind w:firstLine="200" w:firstLineChars="200"/>
      <w:jc w:val="both"/>
    </w:pPr>
    <w:rPr>
      <w:rFonts w:ascii="仿宋_GB2312" w:hAnsi="Calibri" w:eastAsia="仿宋_GB2312" w:cs="Times New Roman"/>
      <w:sz w:val="28"/>
      <w:szCs w:val="28"/>
      <w:lang w:val="en-US" w:eastAsia="zh-CN" w:bidi="ar-SA"/>
    </w:rPr>
  </w:style>
  <w:style w:type="paragraph" w:customStyle="1" w:styleId="126">
    <w:name w:val="20数字编号列项（二级）"/>
    <w:uiPriority w:val="0"/>
    <w:pPr>
      <w:numPr>
        <w:ilvl w:val="1"/>
        <w:numId w:val="20"/>
      </w:numPr>
      <w:spacing w:line="360" w:lineRule="auto"/>
      <w:jc w:val="both"/>
    </w:pPr>
    <w:rPr>
      <w:rFonts w:ascii="Times New Roman" w:hAnsi="Times New Roman" w:eastAsia="宋体" w:cs="Times New Roman"/>
      <w:sz w:val="24"/>
      <w:szCs w:val="24"/>
      <w:lang w:val="en-US" w:eastAsia="zh-CN" w:bidi="ar-SA"/>
    </w:rPr>
  </w:style>
  <w:style w:type="paragraph" w:customStyle="1" w:styleId="127">
    <w:name w:val="19字母编号列项（一级）"/>
    <w:uiPriority w:val="0"/>
    <w:pPr>
      <w:numPr>
        <w:ilvl w:val="0"/>
        <w:numId w:val="20"/>
      </w:numPr>
      <w:spacing w:line="360" w:lineRule="auto"/>
      <w:jc w:val="both"/>
    </w:pPr>
    <w:rPr>
      <w:rFonts w:ascii="Times New Roman" w:hAnsi="Times New Roman" w:eastAsia="宋体" w:cs="Times New Roman"/>
      <w:sz w:val="24"/>
      <w:szCs w:val="24"/>
      <w:lang w:val="en-US" w:eastAsia="zh-CN" w:bidi="ar-SA"/>
    </w:rPr>
  </w:style>
  <w:style w:type="paragraph" w:customStyle="1" w:styleId="128">
    <w:name w:val="21编号列项（三级）"/>
    <w:uiPriority w:val="0"/>
    <w:pPr>
      <w:numPr>
        <w:ilvl w:val="2"/>
        <w:numId w:val="20"/>
      </w:numPr>
      <w:spacing w:line="360" w:lineRule="auto"/>
    </w:pPr>
    <w:rPr>
      <w:rFonts w:ascii="Times New Roman" w:hAnsi="Times New Roman" w:eastAsia="宋体" w:cs="Times New Roman"/>
      <w:sz w:val="24"/>
      <w:szCs w:val="24"/>
      <w:lang w:val="en-US" w:eastAsia="zh-CN" w:bidi="ar-SA"/>
    </w:rPr>
  </w:style>
  <w:style w:type="paragraph" w:customStyle="1" w:styleId="129">
    <w:name w:val="样式 宋体 小四 行距: 1.5 倍行距"/>
    <w:basedOn w:val="1"/>
    <w:uiPriority w:val="0"/>
    <w:pPr>
      <w:spacing w:line="360" w:lineRule="auto"/>
      <w:ind w:firstLine="200" w:firstLineChars="200"/>
    </w:pPr>
    <w:rPr>
      <w:rFonts w:ascii="宋体" w:hAnsi="宋体" w:cs="宋体"/>
      <w:spacing w:val="2"/>
      <w:kern w:val="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61.png"/><Relationship Id="rId98" Type="http://schemas.openxmlformats.org/officeDocument/2006/relationships/image" Target="media/image60.png"/><Relationship Id="rId97" Type="http://schemas.openxmlformats.org/officeDocument/2006/relationships/image" Target="media/image59.png"/><Relationship Id="rId96" Type="http://schemas.openxmlformats.org/officeDocument/2006/relationships/image" Target="media/image58.png"/><Relationship Id="rId95" Type="http://schemas.openxmlformats.org/officeDocument/2006/relationships/image" Target="media/image57.png"/><Relationship Id="rId94" Type="http://schemas.openxmlformats.org/officeDocument/2006/relationships/image" Target="media/image56.png"/><Relationship Id="rId93" Type="http://schemas.openxmlformats.org/officeDocument/2006/relationships/image" Target="media/image55.png"/><Relationship Id="rId92" Type="http://schemas.openxmlformats.org/officeDocument/2006/relationships/image" Target="media/image54.emf"/><Relationship Id="rId91" Type="http://schemas.openxmlformats.org/officeDocument/2006/relationships/oleObject" Target="embeddings/oleObject23.bin"/><Relationship Id="rId90" Type="http://schemas.openxmlformats.org/officeDocument/2006/relationships/image" Target="media/image53.emf"/><Relationship Id="rId9" Type="http://schemas.openxmlformats.org/officeDocument/2006/relationships/footer" Target="footer1.xml"/><Relationship Id="rId89" Type="http://schemas.openxmlformats.org/officeDocument/2006/relationships/oleObject" Target="embeddings/oleObject22.bin"/><Relationship Id="rId88" Type="http://schemas.openxmlformats.org/officeDocument/2006/relationships/image" Target="media/image52.emf"/><Relationship Id="rId87" Type="http://schemas.openxmlformats.org/officeDocument/2006/relationships/oleObject" Target="embeddings/oleObject21.bin"/><Relationship Id="rId86" Type="http://schemas.openxmlformats.org/officeDocument/2006/relationships/image" Target="media/image51.emf"/><Relationship Id="rId85" Type="http://schemas.openxmlformats.org/officeDocument/2006/relationships/oleObject" Target="embeddings/oleObject20.bin"/><Relationship Id="rId84" Type="http://schemas.openxmlformats.org/officeDocument/2006/relationships/image" Target="media/image50.emf"/><Relationship Id="rId83" Type="http://schemas.openxmlformats.org/officeDocument/2006/relationships/oleObject" Target="embeddings/oleObject19.bin"/><Relationship Id="rId82" Type="http://schemas.openxmlformats.org/officeDocument/2006/relationships/image" Target="media/image49.emf"/><Relationship Id="rId81" Type="http://schemas.openxmlformats.org/officeDocument/2006/relationships/oleObject" Target="embeddings/oleObject18.bin"/><Relationship Id="rId80" Type="http://schemas.openxmlformats.org/officeDocument/2006/relationships/image" Target="media/image48.emf"/><Relationship Id="rId8" Type="http://schemas.openxmlformats.org/officeDocument/2006/relationships/header" Target="header2.xml"/><Relationship Id="rId79" Type="http://schemas.openxmlformats.org/officeDocument/2006/relationships/oleObject" Target="embeddings/oleObject17.bin"/><Relationship Id="rId78" Type="http://schemas.openxmlformats.org/officeDocument/2006/relationships/image" Target="media/image47.emf"/><Relationship Id="rId77" Type="http://schemas.openxmlformats.org/officeDocument/2006/relationships/oleObject" Target="embeddings/oleObject16.bin"/><Relationship Id="rId76" Type="http://schemas.openxmlformats.org/officeDocument/2006/relationships/image" Target="media/image46.emf"/><Relationship Id="rId75" Type="http://schemas.openxmlformats.org/officeDocument/2006/relationships/oleObject" Target="embeddings/oleObject15.bin"/><Relationship Id="rId74" Type="http://schemas.openxmlformats.org/officeDocument/2006/relationships/image" Target="media/image45.emf"/><Relationship Id="rId73" Type="http://schemas.openxmlformats.org/officeDocument/2006/relationships/oleObject" Target="embeddings/oleObject14.bin"/><Relationship Id="rId72" Type="http://schemas.openxmlformats.org/officeDocument/2006/relationships/image" Target="media/image44.emf"/><Relationship Id="rId71" Type="http://schemas.openxmlformats.org/officeDocument/2006/relationships/oleObject" Target="embeddings/oleObject13.bin"/><Relationship Id="rId70" Type="http://schemas.openxmlformats.org/officeDocument/2006/relationships/image" Target="media/image43.emf"/><Relationship Id="rId7" Type="http://schemas.openxmlformats.org/officeDocument/2006/relationships/header" Target="header1.xml"/><Relationship Id="rId69" Type="http://schemas.openxmlformats.org/officeDocument/2006/relationships/oleObject" Target="embeddings/oleObject12.bin"/><Relationship Id="rId68" Type="http://schemas.openxmlformats.org/officeDocument/2006/relationships/image" Target="media/image42.emf"/><Relationship Id="rId67" Type="http://schemas.openxmlformats.org/officeDocument/2006/relationships/oleObject" Target="embeddings/oleObject11.bin"/><Relationship Id="rId66" Type="http://schemas.openxmlformats.org/officeDocument/2006/relationships/image" Target="media/image41.emf"/><Relationship Id="rId65" Type="http://schemas.openxmlformats.org/officeDocument/2006/relationships/oleObject" Target="embeddings/oleObject10.bin"/><Relationship Id="rId64" Type="http://schemas.openxmlformats.org/officeDocument/2006/relationships/image" Target="media/image40.emf"/><Relationship Id="rId63" Type="http://schemas.openxmlformats.org/officeDocument/2006/relationships/oleObject" Target="embeddings/oleObject9.bin"/><Relationship Id="rId62" Type="http://schemas.openxmlformats.org/officeDocument/2006/relationships/image" Target="media/image39.emf"/><Relationship Id="rId61" Type="http://schemas.openxmlformats.org/officeDocument/2006/relationships/oleObject" Target="embeddings/oleObject8.bin"/><Relationship Id="rId60" Type="http://schemas.openxmlformats.org/officeDocument/2006/relationships/image" Target="media/image38.png"/><Relationship Id="rId6" Type="http://schemas.openxmlformats.org/officeDocument/2006/relationships/endnotes" Target="endnotes.xml"/><Relationship Id="rId59" Type="http://schemas.openxmlformats.org/officeDocument/2006/relationships/image" Target="media/image37.jpe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jpeg"/><Relationship Id="rId55" Type="http://schemas.openxmlformats.org/officeDocument/2006/relationships/image" Target="media/image33.jpeg"/><Relationship Id="rId54" Type="http://schemas.openxmlformats.org/officeDocument/2006/relationships/image" Target="media/image32.png"/><Relationship Id="rId53" Type="http://schemas.openxmlformats.org/officeDocument/2006/relationships/chart" Target="charts/chart2.xml"/><Relationship Id="rId52" Type="http://schemas.openxmlformats.org/officeDocument/2006/relationships/chart" Target="charts/chart1.xml"/><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notes" Target="footnotes.xml"/><Relationship Id="rId49" Type="http://schemas.openxmlformats.org/officeDocument/2006/relationships/image" Target="media/image29.emf"/><Relationship Id="rId48" Type="http://schemas.openxmlformats.org/officeDocument/2006/relationships/oleObject" Target="embeddings/oleObject7.bin"/><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jpe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jpeg"/><Relationship Id="rId35" Type="http://schemas.openxmlformats.org/officeDocument/2006/relationships/image" Target="media/image16.jpeg"/><Relationship Id="rId34" Type="http://schemas.openxmlformats.org/officeDocument/2006/relationships/image" Target="media/image15.jpe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jpeg"/><Relationship Id="rId3" Type="http://schemas.openxmlformats.org/officeDocument/2006/relationships/comments" Target="comments.xml"/><Relationship Id="rId29" Type="http://schemas.openxmlformats.org/officeDocument/2006/relationships/image" Target="media/image10.png"/><Relationship Id="rId28" Type="http://schemas.openxmlformats.org/officeDocument/2006/relationships/image" Target="media/image9.jpeg"/><Relationship Id="rId27" Type="http://schemas.openxmlformats.org/officeDocument/2006/relationships/image" Target="media/image8.emf"/><Relationship Id="rId26" Type="http://schemas.openxmlformats.org/officeDocument/2006/relationships/oleObject" Target="embeddings/oleObject6.bin"/><Relationship Id="rId25" Type="http://schemas.openxmlformats.org/officeDocument/2006/relationships/image" Target="media/image7.emf"/><Relationship Id="rId24" Type="http://schemas.openxmlformats.org/officeDocument/2006/relationships/oleObject" Target="embeddings/oleObject5.bin"/><Relationship Id="rId23" Type="http://schemas.openxmlformats.org/officeDocument/2006/relationships/image" Target="media/image6.emf"/><Relationship Id="rId22" Type="http://schemas.openxmlformats.org/officeDocument/2006/relationships/oleObject" Target="embeddings/oleObject4.bin"/><Relationship Id="rId21" Type="http://schemas.openxmlformats.org/officeDocument/2006/relationships/image" Target="media/image5.emf"/><Relationship Id="rId20" Type="http://schemas.openxmlformats.org/officeDocument/2006/relationships/oleObject" Target="embeddings/oleObject3.bin"/><Relationship Id="rId2" Type="http://schemas.openxmlformats.org/officeDocument/2006/relationships/settings" Target="settings.xml"/><Relationship Id="rId19" Type="http://schemas.openxmlformats.org/officeDocument/2006/relationships/image" Target="media/image4.emf"/><Relationship Id="rId18" Type="http://schemas.openxmlformats.org/officeDocument/2006/relationships/oleObject" Target="embeddings/oleObject2.bin"/><Relationship Id="rId17" Type="http://schemas.openxmlformats.org/officeDocument/2006/relationships/image" Target="media/image3.emf"/><Relationship Id="rId16" Type="http://schemas.openxmlformats.org/officeDocument/2006/relationships/oleObject" Target="embeddings/oleObject1.bin"/><Relationship Id="rId15" Type="http://schemas.openxmlformats.org/officeDocument/2006/relationships/theme" Target="theme/theme1.xml"/><Relationship Id="rId14" Type="http://schemas.openxmlformats.org/officeDocument/2006/relationships/footer" Target="footer4.xml"/><Relationship Id="rId13" Type="http://schemas.openxmlformats.org/officeDocument/2006/relationships/footer" Target="footer3.xml"/><Relationship Id="rId12" Type="http://schemas.openxmlformats.org/officeDocument/2006/relationships/header" Target="header4.xml"/><Relationship Id="rId111" Type="http://schemas.microsoft.com/office/2011/relationships/people" Target="people.xml"/><Relationship Id="rId110" Type="http://schemas.openxmlformats.org/officeDocument/2006/relationships/fontTable" Target="fontTable.xml"/><Relationship Id="rId11" Type="http://schemas.openxmlformats.org/officeDocument/2006/relationships/footer" Target="footer2.xml"/><Relationship Id="rId109" Type="http://schemas.microsoft.com/office/2006/relationships/keyMapCustomizations" Target="customizations.xml"/><Relationship Id="rId108" Type="http://schemas.openxmlformats.org/officeDocument/2006/relationships/customXml" Target="../customXml/item2.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67.png"/><Relationship Id="rId104" Type="http://schemas.openxmlformats.org/officeDocument/2006/relationships/image" Target="media/image66.png"/><Relationship Id="rId103" Type="http://schemas.openxmlformats.org/officeDocument/2006/relationships/image" Target="media/image65.png"/><Relationship Id="rId102" Type="http://schemas.openxmlformats.org/officeDocument/2006/relationships/image" Target="media/image64.png"/><Relationship Id="rId101" Type="http://schemas.openxmlformats.org/officeDocument/2006/relationships/image" Target="media/image63.png"/><Relationship Id="rId100" Type="http://schemas.openxmlformats.org/officeDocument/2006/relationships/image" Target="media/image62.png"/><Relationship Id="rId10" Type="http://schemas.openxmlformats.org/officeDocument/2006/relationships/header" Target="head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oleObject" Target="file:///C:\&#39033;&#30446;&#25991;&#26723;\201PMA\&#39292;&#29366;&#2227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39033;&#30446;&#25991;&#26723;\201PMA\&#39292;&#29366;&#2227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ltLang="zh-CN"/>
              <a:t>2019</a:t>
            </a:r>
            <a:r>
              <a:rPr lang="zh-CN" altLang="en-US"/>
              <a:t>装弹机发生故障比例图  </a:t>
            </a:r>
            <a:r>
              <a:rPr lang="zh-CN" altLang="en-US" sz="1000"/>
              <a:t>总次数：</a:t>
            </a:r>
            <a:r>
              <a:rPr lang="en-US" altLang="zh-CN" sz="1000"/>
              <a:t>21</a:t>
            </a:r>
            <a:endParaRPr lang="zh-CN" altLang="en-US" sz="1000"/>
          </a:p>
        </c:rich>
      </c:tx>
      <c:layout/>
      <c:overlay val="0"/>
      <c:spPr>
        <a:noFill/>
        <a:ln>
          <a:noFill/>
        </a:ln>
        <a:effectLst/>
      </c:spPr>
    </c:title>
    <c:autoTitleDeleted val="0"/>
    <c:plotArea>
      <c:layout/>
      <c:pieChart>
        <c:varyColors val="1"/>
        <c:ser>
          <c:idx val="0"/>
          <c:order val="0"/>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elete val="1"/>
          </c:dLbls>
          <c:cat>
            <c:strRef>
              <c:f>Sheet1!$B$4:$E$4</c:f>
              <c:strCache>
                <c:ptCount val="4"/>
                <c:pt idx="0">
                  <c:v>炮长操控面板故障</c:v>
                </c:pt>
                <c:pt idx="1">
                  <c:v>内部总线故障</c:v>
                </c:pt>
                <c:pt idx="2">
                  <c:v>装填采集驱动故障</c:v>
                </c:pt>
                <c:pt idx="3">
                  <c:v>弹槽传感器故障</c:v>
                </c:pt>
              </c:strCache>
            </c:strRef>
          </c:cat>
          <c:val>
            <c:numRef>
              <c:f>Sheet1!$B$5:$E$5</c:f>
              <c:numCache>
                <c:formatCode>General</c:formatCode>
                <c:ptCount val="4"/>
                <c:pt idx="0">
                  <c:v>4</c:v>
                </c:pt>
                <c:pt idx="1">
                  <c:v>3</c:v>
                </c:pt>
                <c:pt idx="2">
                  <c:v>2</c:v>
                </c:pt>
                <c:pt idx="3">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ltLang="zh-CN"/>
              <a:t>2019</a:t>
            </a:r>
            <a:r>
              <a:rPr lang="zh-CN" altLang="en-US"/>
              <a:t>年装弹机故障统计图</a:t>
            </a:r>
            <a:endParaRPr lang="zh-CN" altLang="en-US"/>
          </a:p>
        </c:rich>
      </c:tx>
      <c:layout/>
      <c:overlay val="0"/>
      <c:spPr>
        <a:noFill/>
        <a:ln>
          <a:noFill/>
        </a:ln>
        <a:effectLst/>
      </c:spPr>
    </c:title>
    <c:autoTitleDeleted val="0"/>
    <c:plotArea>
      <c:layout/>
      <c:barChart>
        <c:barDir val="col"/>
        <c:grouping val="clustered"/>
        <c:varyColors val="0"/>
        <c:ser>
          <c:idx val="0"/>
          <c:order val="0"/>
          <c:tx>
            <c:strRef>
              <c:f>Sheet1!$L$11</c:f>
              <c:strCache>
                <c:ptCount val="1"/>
                <c:pt idx="0">
                  <c:v>炮长操控面板故障</c:v>
                </c:pt>
              </c:strCache>
            </c:strRef>
          </c:tx>
          <c:spPr>
            <a:solidFill>
              <a:schemeClr val="accent1"/>
            </a:solidFill>
            <a:ln>
              <a:noFill/>
            </a:ln>
            <a:effectLst/>
          </c:spPr>
          <c:invertIfNegative val="0"/>
          <c:dLbls>
            <c:delete val="1"/>
          </c:dLbls>
          <c:cat>
            <c:strRef>
              <c:f>Sheet1!$M$10:$P$10</c:f>
              <c:strCache>
                <c:ptCount val="4"/>
                <c:pt idx="0">
                  <c:v>第一季度</c:v>
                </c:pt>
                <c:pt idx="1">
                  <c:v>第二季度</c:v>
                </c:pt>
                <c:pt idx="2">
                  <c:v>第三季度</c:v>
                </c:pt>
                <c:pt idx="3">
                  <c:v>第四季度</c:v>
                </c:pt>
              </c:strCache>
            </c:strRef>
          </c:cat>
          <c:val>
            <c:numRef>
              <c:f>Sheet1!$M$11:$P$11</c:f>
              <c:numCache>
                <c:formatCode>General</c:formatCode>
                <c:ptCount val="4"/>
                <c:pt idx="0">
                  <c:v>1</c:v>
                </c:pt>
                <c:pt idx="1">
                  <c:v>2</c:v>
                </c:pt>
                <c:pt idx="2">
                  <c:v>0</c:v>
                </c:pt>
                <c:pt idx="3">
                  <c:v>1</c:v>
                </c:pt>
              </c:numCache>
            </c:numRef>
          </c:val>
        </c:ser>
        <c:ser>
          <c:idx val="1"/>
          <c:order val="1"/>
          <c:tx>
            <c:strRef>
              <c:f>Sheet1!$L$12</c:f>
              <c:strCache>
                <c:ptCount val="1"/>
                <c:pt idx="0">
                  <c:v>内部总线故障</c:v>
                </c:pt>
              </c:strCache>
            </c:strRef>
          </c:tx>
          <c:spPr>
            <a:solidFill>
              <a:schemeClr val="accent2"/>
            </a:solidFill>
            <a:ln>
              <a:noFill/>
            </a:ln>
            <a:effectLst/>
          </c:spPr>
          <c:invertIfNegative val="0"/>
          <c:dLbls>
            <c:delete val="1"/>
          </c:dLbls>
          <c:cat>
            <c:strRef>
              <c:f>Sheet1!$M$10:$P$10</c:f>
              <c:strCache>
                <c:ptCount val="4"/>
                <c:pt idx="0">
                  <c:v>第一季度</c:v>
                </c:pt>
                <c:pt idx="1">
                  <c:v>第二季度</c:v>
                </c:pt>
                <c:pt idx="2">
                  <c:v>第三季度</c:v>
                </c:pt>
                <c:pt idx="3">
                  <c:v>第四季度</c:v>
                </c:pt>
              </c:strCache>
            </c:strRef>
          </c:cat>
          <c:val>
            <c:numRef>
              <c:f>Sheet1!$M$12:$P$12</c:f>
              <c:numCache>
                <c:formatCode>General</c:formatCode>
                <c:ptCount val="4"/>
                <c:pt idx="0">
                  <c:v>0</c:v>
                </c:pt>
                <c:pt idx="1">
                  <c:v>2</c:v>
                </c:pt>
                <c:pt idx="2">
                  <c:v>1</c:v>
                </c:pt>
                <c:pt idx="3">
                  <c:v>0</c:v>
                </c:pt>
              </c:numCache>
            </c:numRef>
          </c:val>
        </c:ser>
        <c:ser>
          <c:idx val="2"/>
          <c:order val="2"/>
          <c:tx>
            <c:strRef>
              <c:f>Sheet1!$L$13</c:f>
              <c:strCache>
                <c:ptCount val="1"/>
                <c:pt idx="0">
                  <c:v>装填采集驱动故障</c:v>
                </c:pt>
              </c:strCache>
            </c:strRef>
          </c:tx>
          <c:spPr>
            <a:solidFill>
              <a:schemeClr val="accent3"/>
            </a:solidFill>
            <a:ln>
              <a:noFill/>
            </a:ln>
            <a:effectLst/>
          </c:spPr>
          <c:invertIfNegative val="0"/>
          <c:dLbls>
            <c:delete val="1"/>
          </c:dLbls>
          <c:cat>
            <c:strRef>
              <c:f>Sheet1!$M$10:$P$10</c:f>
              <c:strCache>
                <c:ptCount val="4"/>
                <c:pt idx="0">
                  <c:v>第一季度</c:v>
                </c:pt>
                <c:pt idx="1">
                  <c:v>第二季度</c:v>
                </c:pt>
                <c:pt idx="2">
                  <c:v>第三季度</c:v>
                </c:pt>
                <c:pt idx="3">
                  <c:v>第四季度</c:v>
                </c:pt>
              </c:strCache>
            </c:strRef>
          </c:cat>
          <c:val>
            <c:numRef>
              <c:f>Sheet1!$M$13:$P$13</c:f>
              <c:numCache>
                <c:formatCode>General</c:formatCode>
                <c:ptCount val="4"/>
                <c:pt idx="0">
                  <c:v>0</c:v>
                </c:pt>
                <c:pt idx="1">
                  <c:v>2</c:v>
                </c:pt>
                <c:pt idx="2">
                  <c:v>0</c:v>
                </c:pt>
                <c:pt idx="3">
                  <c:v>0</c:v>
                </c:pt>
              </c:numCache>
            </c:numRef>
          </c:val>
        </c:ser>
        <c:ser>
          <c:idx val="3"/>
          <c:order val="3"/>
          <c:tx>
            <c:strRef>
              <c:f>Sheet1!$L$14</c:f>
              <c:strCache>
                <c:ptCount val="1"/>
                <c:pt idx="0">
                  <c:v>弹槽传感器故障</c:v>
                </c:pt>
              </c:strCache>
            </c:strRef>
          </c:tx>
          <c:spPr>
            <a:solidFill>
              <a:schemeClr val="accent4"/>
            </a:solidFill>
            <a:ln>
              <a:noFill/>
            </a:ln>
            <a:effectLst/>
          </c:spPr>
          <c:invertIfNegative val="0"/>
          <c:dLbls>
            <c:delete val="1"/>
          </c:dLbls>
          <c:cat>
            <c:strRef>
              <c:f>Sheet1!$M$10:$P$10</c:f>
              <c:strCache>
                <c:ptCount val="4"/>
                <c:pt idx="0">
                  <c:v>第一季度</c:v>
                </c:pt>
                <c:pt idx="1">
                  <c:v>第二季度</c:v>
                </c:pt>
                <c:pt idx="2">
                  <c:v>第三季度</c:v>
                </c:pt>
                <c:pt idx="3">
                  <c:v>第四季度</c:v>
                </c:pt>
              </c:strCache>
            </c:strRef>
          </c:cat>
          <c:val>
            <c:numRef>
              <c:f>Sheet1!$M$14:$P$14</c:f>
              <c:numCache>
                <c:formatCode>General</c:formatCode>
                <c:ptCount val="4"/>
                <c:pt idx="0">
                  <c:v>1</c:v>
                </c:pt>
                <c:pt idx="1">
                  <c:v>9</c:v>
                </c:pt>
                <c:pt idx="2">
                  <c:v>1</c:v>
                </c:pt>
                <c:pt idx="3">
                  <c:v>1</c:v>
                </c:pt>
              </c:numCache>
            </c:numRef>
          </c:val>
        </c:ser>
        <c:dLbls>
          <c:showLegendKey val="0"/>
          <c:showVal val="0"/>
          <c:showCatName val="0"/>
          <c:showSerName val="0"/>
          <c:showPercent val="0"/>
          <c:showBubbleSize val="0"/>
        </c:dLbls>
        <c:gapWidth val="219"/>
        <c:overlap val="-27"/>
        <c:axId val="444286080"/>
        <c:axId val="444287616"/>
      </c:barChart>
      <c:catAx>
        <c:axId val="444286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44287616"/>
        <c:crosses val="autoZero"/>
        <c:auto val="1"/>
        <c:lblAlgn val="ctr"/>
        <c:lblOffset val="100"/>
        <c:noMultiLvlLbl val="0"/>
      </c:catAx>
      <c:valAx>
        <c:axId val="444287616"/>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4428608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D98523-4235-48B4-8CC4-B6BA52D5DFF7}">
  <ds:schemaRefs/>
</ds:datastoreItem>
</file>

<file path=docProps/app.xml><?xml version="1.0" encoding="utf-8"?>
<Properties xmlns="http://schemas.openxmlformats.org/officeDocument/2006/extended-properties" xmlns:vt="http://schemas.openxmlformats.org/officeDocument/2006/docPropsVTypes">
  <Template>Normal.dotm</Template>
  <Company>XJ</Company>
  <Pages>67</Pages>
  <Words>4466</Words>
  <Characters>25460</Characters>
  <Lines>212</Lines>
  <Paragraphs>59</Paragraphs>
  <TotalTime>9515</TotalTime>
  <ScaleCrop>false</ScaleCrop>
  <LinksUpToDate>false</LinksUpToDate>
  <CharactersWithSpaces>29867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2018-01-31T01:59:00Z</dcterms:created>
  <dc:creator>LM</dc:creator>
  <cp:lastModifiedBy>watertek</cp:lastModifiedBy>
  <cp:lastPrinted>2012-08-22T03:35:00Z</cp:lastPrinted>
  <dcterms:modified xsi:type="dcterms:W3CDTF">2021-07-05T06:10:02Z</dcterms:modified>
  <cp:revision>612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